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2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5400"/>
        <w:gridCol w:w="5400"/>
      </w:tblGrid>
      <w:tr w:rsidR="00654D0C" w:rsidRPr="00E6006C" w14:paraId="20B6E364" w14:textId="77777777" w:rsidTr="00654D0C">
        <w:trPr>
          <w:trHeight w:val="2250"/>
        </w:trPr>
        <w:tc>
          <w:tcPr>
            <w:tcW w:w="5256" w:type="dxa"/>
          </w:tcPr>
          <w:p w14:paraId="3F1E45BB" w14:textId="7F60A54B" w:rsidR="00654D0C" w:rsidRDefault="00C70BAE" w:rsidP="00654D0C">
            <w:pPr>
              <w:pStyle w:val="Date"/>
              <w:rPr>
                <w:rFonts w:ascii="Candara" w:hAnsi="Candara"/>
                <w:sz w:val="52"/>
                <w:szCs w:val="52"/>
              </w:rPr>
            </w:pPr>
            <w:r>
              <w:rPr>
                <w:rFonts w:ascii="Candara" w:hAnsi="Candara"/>
                <w:sz w:val="52"/>
                <w:szCs w:val="52"/>
              </w:rPr>
              <w:t>Meeting Min</w:t>
            </w:r>
          </w:p>
          <w:p w14:paraId="2C65A5E7" w14:textId="2EE91582" w:rsidR="003C7BB2" w:rsidRPr="00654D0C" w:rsidRDefault="000644A1" w:rsidP="003C7BB2">
            <w:pPr>
              <w:pStyle w:val="Date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Youth</w:t>
            </w:r>
            <w:r w:rsidR="003C7BB2" w:rsidRPr="00654D0C">
              <w:rPr>
                <w:rFonts w:ascii="Candara" w:hAnsi="Candara"/>
                <w:sz w:val="28"/>
                <w:szCs w:val="28"/>
              </w:rPr>
              <w:t xml:space="preserve"> Committee Meeting</w:t>
            </w:r>
          </w:p>
          <w:p w14:paraId="529A5F3E" w14:textId="332D8437" w:rsidR="003C7BB2" w:rsidRPr="00654D0C" w:rsidRDefault="00E72C2B" w:rsidP="003C7BB2">
            <w:pPr>
              <w:pStyle w:val="Date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May</w:t>
            </w:r>
            <w:r w:rsidR="00B201CA">
              <w:rPr>
                <w:rFonts w:ascii="Candara" w:hAnsi="Candara"/>
                <w:sz w:val="28"/>
                <w:szCs w:val="28"/>
              </w:rPr>
              <w:t xml:space="preserve"> </w:t>
            </w:r>
            <w:r w:rsidR="00F76647">
              <w:rPr>
                <w:rFonts w:ascii="Candara" w:hAnsi="Candara"/>
                <w:sz w:val="28"/>
                <w:szCs w:val="28"/>
              </w:rPr>
              <w:t>1</w:t>
            </w:r>
            <w:r>
              <w:rPr>
                <w:rFonts w:ascii="Candara" w:hAnsi="Candara"/>
                <w:sz w:val="28"/>
                <w:szCs w:val="28"/>
              </w:rPr>
              <w:t>7</w:t>
            </w:r>
            <w:r w:rsidR="003C7BB2">
              <w:rPr>
                <w:rFonts w:ascii="Candara" w:hAnsi="Candara"/>
                <w:sz w:val="28"/>
                <w:szCs w:val="28"/>
              </w:rPr>
              <w:t>, 202</w:t>
            </w:r>
            <w:r w:rsidR="00F76647">
              <w:rPr>
                <w:rFonts w:ascii="Candara" w:hAnsi="Candara"/>
                <w:sz w:val="28"/>
                <w:szCs w:val="28"/>
              </w:rPr>
              <w:t>2</w:t>
            </w:r>
          </w:p>
          <w:p w14:paraId="104F19E8" w14:textId="77777777" w:rsidR="00654D0C" w:rsidRDefault="000644A1" w:rsidP="003C7BB2">
            <w:pPr>
              <w:pStyle w:val="Date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2:30 P</w:t>
            </w:r>
            <w:r w:rsidR="003C7BB2" w:rsidRPr="00654D0C">
              <w:rPr>
                <w:rFonts w:ascii="Candara" w:hAnsi="Candara"/>
                <w:sz w:val="28"/>
                <w:szCs w:val="28"/>
              </w:rPr>
              <w:t xml:space="preserve">M – </w:t>
            </w:r>
            <w:r w:rsidR="009465AC">
              <w:rPr>
                <w:rFonts w:ascii="Candara" w:hAnsi="Candara"/>
                <w:sz w:val="28"/>
                <w:szCs w:val="28"/>
              </w:rPr>
              <w:t>3:30</w:t>
            </w:r>
            <w:r w:rsidR="003C7BB2" w:rsidRPr="00654D0C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P</w:t>
            </w:r>
            <w:r w:rsidR="003C7BB2" w:rsidRPr="00654D0C">
              <w:rPr>
                <w:rFonts w:ascii="Candara" w:hAnsi="Candara"/>
                <w:sz w:val="28"/>
                <w:szCs w:val="28"/>
              </w:rPr>
              <w:t>M</w:t>
            </w:r>
          </w:p>
          <w:p w14:paraId="18727385" w14:textId="77777777" w:rsidR="009B3433" w:rsidRPr="009B3433" w:rsidRDefault="009B3433" w:rsidP="009B3433">
            <w:pPr>
              <w:pStyle w:val="Date"/>
              <w:rPr>
                <w:rFonts w:ascii="Candara" w:hAnsi="Candara"/>
              </w:rPr>
            </w:pPr>
          </w:p>
          <w:p w14:paraId="66F4AA52" w14:textId="6554A3E3" w:rsidR="009B3433" w:rsidRPr="00E6006C" w:rsidRDefault="009B3433" w:rsidP="009B3433">
            <w:pPr>
              <w:pStyle w:val="Date"/>
              <w:rPr>
                <w:rFonts w:ascii="Candara" w:hAnsi="Candara"/>
              </w:rPr>
            </w:pPr>
          </w:p>
        </w:tc>
        <w:tc>
          <w:tcPr>
            <w:tcW w:w="5256" w:type="dxa"/>
          </w:tcPr>
          <w:p w14:paraId="20E8DEC5" w14:textId="458E07E2" w:rsidR="00654D0C" w:rsidRPr="00E6006C" w:rsidRDefault="00654D0C" w:rsidP="00654D0C">
            <w:pPr>
              <w:pStyle w:val="Date"/>
              <w:ind w:left="1440"/>
              <w:rPr>
                <w:rFonts w:ascii="Candara" w:hAnsi="Candara"/>
              </w:rPr>
            </w:pPr>
            <w:r w:rsidRPr="00E6006C">
              <w:rPr>
                <w:rFonts w:ascii="Candara" w:hAnsi="Candara"/>
                <w:noProof/>
                <w:lang w:eastAsia="en-US"/>
              </w:rPr>
              <w:drawing>
                <wp:inline distT="0" distB="0" distL="0" distR="0" wp14:anchorId="21FC301D" wp14:editId="604D1101">
                  <wp:extent cx="2502535" cy="1285825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05" cy="1316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Light"/>
        <w:tblW w:w="50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160"/>
        <w:gridCol w:w="3330"/>
        <w:gridCol w:w="2523"/>
        <w:gridCol w:w="2897"/>
      </w:tblGrid>
      <w:tr w:rsidR="001E4062" w:rsidRPr="00E6006C" w14:paraId="0C0C25FB" w14:textId="77777777" w:rsidTr="004D592B">
        <w:trPr>
          <w:trHeight w:val="1530"/>
        </w:trPr>
        <w:tc>
          <w:tcPr>
            <w:tcW w:w="2160" w:type="dxa"/>
          </w:tcPr>
          <w:p w14:paraId="57FFEB7E" w14:textId="2114A291" w:rsidR="001E4062" w:rsidRDefault="00EE457A" w:rsidP="001E4062">
            <w:pPr>
              <w:pStyle w:val="Heading3"/>
              <w:outlineLvl w:val="2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alias w:val="Attendees:"/>
                <w:tag w:val="Attendees:"/>
                <w:id w:val="-390809338"/>
                <w:placeholder>
                  <w:docPart w:val="AAB2370722FF44C89E09D9299E62CA0D"/>
                </w:placeholder>
                <w:temporary/>
                <w:showingPlcHdr/>
                <w15:appearance w15:val="hidden"/>
              </w:sdtPr>
              <w:sdtEndPr/>
              <w:sdtContent>
                <w:r w:rsidR="001E4062" w:rsidRPr="00E6006C">
                  <w:rPr>
                    <w:rFonts w:ascii="Candara" w:hAnsi="Candara"/>
                  </w:rPr>
                  <w:t>Attendees:</w:t>
                </w:r>
              </w:sdtContent>
            </w:sdt>
          </w:p>
          <w:p w14:paraId="5AB28A46" w14:textId="77777777" w:rsidR="001E4062" w:rsidRPr="00C64F9E" w:rsidRDefault="001E4062" w:rsidP="001E4062"/>
          <w:p w14:paraId="69A82E67" w14:textId="77777777" w:rsidR="001E4062" w:rsidRPr="00C64F9E" w:rsidRDefault="001E4062" w:rsidP="001E4062"/>
          <w:p w14:paraId="2A54FD62" w14:textId="0545D35E" w:rsidR="001E4062" w:rsidRPr="004D592B" w:rsidRDefault="001E4062" w:rsidP="001E4062">
            <w:pPr>
              <w:pStyle w:val="Heading3"/>
              <w:outlineLvl w:val="2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95BA8D6" w14:textId="632011A9" w:rsidR="001E4062" w:rsidRDefault="00EE457A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32964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0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4062" w:rsidRPr="00E6006C">
              <w:rPr>
                <w:rFonts w:ascii="Candara" w:hAnsi="Candara"/>
                <w:sz w:val="24"/>
                <w:szCs w:val="24"/>
              </w:rPr>
              <w:t xml:space="preserve"> </w:t>
            </w:r>
            <w:r w:rsidR="001E4062">
              <w:rPr>
                <w:rFonts w:ascii="Candara" w:hAnsi="Candara"/>
                <w:sz w:val="24"/>
                <w:szCs w:val="24"/>
              </w:rPr>
              <w:t>Mary McPhetridge (Chair)</w:t>
            </w:r>
            <w:r w:rsidR="00700165">
              <w:rPr>
                <w:rFonts w:ascii="Candara" w:hAnsi="Candara"/>
                <w:sz w:val="24"/>
                <w:szCs w:val="24"/>
              </w:rPr>
              <w:t xml:space="preserve">-excused </w:t>
            </w:r>
          </w:p>
          <w:p w14:paraId="35D6E7D4" w14:textId="3E0CF7A0" w:rsidR="001E4062" w:rsidRDefault="00EE457A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20257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0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4062" w:rsidRPr="00E6006C">
              <w:rPr>
                <w:rFonts w:ascii="Candara" w:hAnsi="Candara"/>
                <w:sz w:val="24"/>
                <w:szCs w:val="24"/>
              </w:rPr>
              <w:t xml:space="preserve"> LeRoy Forslund</w:t>
            </w:r>
            <w:r w:rsidR="00B84A82">
              <w:rPr>
                <w:rFonts w:ascii="Candara" w:hAnsi="Candara"/>
                <w:sz w:val="24"/>
                <w:szCs w:val="24"/>
              </w:rPr>
              <w:t xml:space="preserve">- excused </w:t>
            </w:r>
          </w:p>
          <w:p w14:paraId="7AECE040" w14:textId="33F7BA12" w:rsidR="001E4062" w:rsidRPr="00E6006C" w:rsidRDefault="00EE457A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6175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61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E4062">
              <w:rPr>
                <w:rFonts w:ascii="Candara" w:hAnsi="Candara"/>
                <w:sz w:val="24"/>
                <w:szCs w:val="24"/>
              </w:rPr>
              <w:t xml:space="preserve"> Melissa Weber</w:t>
            </w:r>
          </w:p>
          <w:p w14:paraId="4440D400" w14:textId="1D89511D" w:rsidR="001E4062" w:rsidRPr="00E6006C" w:rsidRDefault="00EE457A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6079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8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4062">
              <w:rPr>
                <w:rFonts w:ascii="Candara" w:hAnsi="Candara"/>
                <w:sz w:val="24"/>
                <w:szCs w:val="24"/>
              </w:rPr>
              <w:t>Shannon Stade</w:t>
            </w:r>
          </w:p>
        </w:tc>
        <w:tc>
          <w:tcPr>
            <w:tcW w:w="2523" w:type="dxa"/>
          </w:tcPr>
          <w:p w14:paraId="78C63633" w14:textId="7C810D45" w:rsidR="001E4062" w:rsidRPr="00E6006C" w:rsidRDefault="00EE457A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945312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87A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E4062">
              <w:rPr>
                <w:rFonts w:ascii="Candara" w:hAnsi="Candara"/>
                <w:sz w:val="24"/>
                <w:szCs w:val="24"/>
              </w:rPr>
              <w:t>Brian Nelson</w:t>
            </w:r>
          </w:p>
          <w:p w14:paraId="671A4906" w14:textId="3F359DE9" w:rsidR="001E4062" w:rsidRPr="00E6006C" w:rsidRDefault="00EE457A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289434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61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E4062">
              <w:rPr>
                <w:rFonts w:ascii="Candara" w:hAnsi="Candara"/>
                <w:sz w:val="24"/>
                <w:szCs w:val="24"/>
              </w:rPr>
              <w:t>Patrice Carlson</w:t>
            </w:r>
          </w:p>
          <w:p w14:paraId="767046D0" w14:textId="249BB67D" w:rsidR="001E4062" w:rsidRPr="00E6006C" w:rsidRDefault="00EE457A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411819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87A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E4062">
              <w:rPr>
                <w:rFonts w:ascii="Candara" w:hAnsi="Candara"/>
                <w:sz w:val="24"/>
                <w:szCs w:val="24"/>
              </w:rPr>
              <w:t>Mic Isham</w:t>
            </w:r>
          </w:p>
          <w:p w14:paraId="732E248A" w14:textId="221E954A" w:rsidR="002E1D19" w:rsidRDefault="00EE457A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6442666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61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E4062">
              <w:rPr>
                <w:rFonts w:ascii="Candara" w:hAnsi="Candara"/>
                <w:sz w:val="24"/>
                <w:szCs w:val="24"/>
              </w:rPr>
              <w:t xml:space="preserve"> Sheila Young</w:t>
            </w:r>
          </w:p>
          <w:p w14:paraId="527F4057" w14:textId="701B5C72" w:rsidR="002E1D19" w:rsidRPr="00E6006C" w:rsidRDefault="00EE457A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847443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2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E4062">
              <w:rPr>
                <w:rFonts w:ascii="Candara" w:hAnsi="Candara"/>
                <w:sz w:val="24"/>
                <w:szCs w:val="24"/>
              </w:rPr>
              <w:t xml:space="preserve"> Allysa Headley</w:t>
            </w:r>
          </w:p>
        </w:tc>
        <w:tc>
          <w:tcPr>
            <w:tcW w:w="2897" w:type="dxa"/>
          </w:tcPr>
          <w:p w14:paraId="0703F142" w14:textId="46F97D35" w:rsidR="001E4062" w:rsidRPr="00E6006C" w:rsidRDefault="00EE457A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798575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16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E4062">
              <w:rPr>
                <w:rFonts w:ascii="Candara" w:hAnsi="Candara"/>
                <w:sz w:val="24"/>
                <w:szCs w:val="24"/>
              </w:rPr>
              <w:t>Jennifer Shearer</w:t>
            </w:r>
          </w:p>
          <w:p w14:paraId="3D4B27D3" w14:textId="77777777" w:rsidR="001E4062" w:rsidRPr="00E6006C" w:rsidRDefault="00EE457A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210008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062" w:rsidRPr="00E6006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E4062" w:rsidRPr="00E6006C">
              <w:rPr>
                <w:rFonts w:ascii="Candara" w:hAnsi="Candara"/>
                <w:sz w:val="24"/>
                <w:szCs w:val="24"/>
              </w:rPr>
              <w:t>Mike BeBeau</w:t>
            </w:r>
          </w:p>
          <w:p w14:paraId="76E725FD" w14:textId="77777777" w:rsidR="00700165" w:rsidRDefault="001E4062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r w:rsidRPr="00C64F9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Candara" w:hAnsi="Candara"/>
                <w:sz w:val="24"/>
                <w:szCs w:val="24"/>
              </w:rPr>
              <w:t>Jeff Muse</w:t>
            </w:r>
            <w:r w:rsidR="00961617">
              <w:rPr>
                <w:rFonts w:ascii="Candara" w:hAnsi="Candara"/>
                <w:sz w:val="24"/>
                <w:szCs w:val="24"/>
              </w:rPr>
              <w:t>- exc</w:t>
            </w:r>
            <w:r w:rsidR="00700165">
              <w:rPr>
                <w:rFonts w:ascii="Candara" w:hAnsi="Candara"/>
                <w:sz w:val="24"/>
                <w:szCs w:val="24"/>
              </w:rPr>
              <w:t>used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32516D9F" w14:textId="1194FBB8" w:rsidR="001E4062" w:rsidRDefault="00EE457A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961696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16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E4062">
              <w:rPr>
                <w:rFonts w:ascii="Candara" w:hAnsi="Candara"/>
                <w:sz w:val="24"/>
                <w:szCs w:val="24"/>
              </w:rPr>
              <w:t>Amanda Popovich</w:t>
            </w:r>
          </w:p>
          <w:p w14:paraId="2335B1DC" w14:textId="53C67A1B" w:rsidR="00FC58BB" w:rsidRDefault="00EE457A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212018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16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E4062">
              <w:rPr>
                <w:rFonts w:ascii="Candara" w:hAnsi="Candara"/>
                <w:sz w:val="24"/>
                <w:szCs w:val="24"/>
              </w:rPr>
              <w:t>Jake Wyrzykowski</w:t>
            </w:r>
            <w:r w:rsidR="006D129A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0C5489B8" w14:textId="77777777" w:rsidR="002E1D19" w:rsidRDefault="002E1D19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  <w:p w14:paraId="639421B4" w14:textId="0906E3BB" w:rsidR="001E4062" w:rsidRDefault="001E4062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624DF9B2" w14:textId="073C6092" w:rsidR="001E4062" w:rsidRPr="00C64F9E" w:rsidRDefault="001E4062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                               </w:t>
            </w:r>
          </w:p>
          <w:p w14:paraId="0FFA2FE5" w14:textId="2758B52D" w:rsidR="001E4062" w:rsidRPr="00E6006C" w:rsidRDefault="001E4062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</w:tc>
      </w:tr>
      <w:tr w:rsidR="001E4062" w:rsidRPr="00E6006C" w14:paraId="78E85F1D" w14:textId="77777777" w:rsidTr="004D592B">
        <w:tc>
          <w:tcPr>
            <w:tcW w:w="2160" w:type="dxa"/>
          </w:tcPr>
          <w:p w14:paraId="6407A634" w14:textId="62CA7318" w:rsidR="001E4062" w:rsidRDefault="001E4062" w:rsidP="001E4062">
            <w:pPr>
              <w:pStyle w:val="Heading3"/>
              <w:outlineLvl w:val="2"/>
              <w:rPr>
                <w:rFonts w:ascii="Candara" w:hAnsi="Candara"/>
              </w:rPr>
            </w:pPr>
            <w:r w:rsidRPr="004D592B">
              <w:rPr>
                <w:rFonts w:ascii="Candara" w:hAnsi="Candara"/>
                <w:sz w:val="22"/>
                <w:szCs w:val="22"/>
              </w:rPr>
              <w:t>Guests:</w:t>
            </w:r>
          </w:p>
        </w:tc>
        <w:tc>
          <w:tcPr>
            <w:tcW w:w="3330" w:type="dxa"/>
          </w:tcPr>
          <w:p w14:paraId="52E4984B" w14:textId="77777777" w:rsidR="00700165" w:rsidRDefault="00EE457A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30721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16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E4062">
              <w:rPr>
                <w:rFonts w:ascii="Candara" w:hAnsi="Candara"/>
                <w:sz w:val="24"/>
                <w:szCs w:val="24"/>
              </w:rPr>
              <w:t>Ryce Davis</w:t>
            </w:r>
          </w:p>
          <w:p w14:paraId="14800F81" w14:textId="40C72CEC" w:rsidR="001E4062" w:rsidRDefault="00EE457A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298566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16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E4062">
              <w:rPr>
                <w:rFonts w:ascii="Candara" w:hAnsi="Candara"/>
                <w:sz w:val="24"/>
                <w:szCs w:val="24"/>
              </w:rPr>
              <w:t>Mari Kay-Nabozny</w:t>
            </w:r>
          </w:p>
        </w:tc>
        <w:tc>
          <w:tcPr>
            <w:tcW w:w="2523" w:type="dxa"/>
          </w:tcPr>
          <w:p w14:paraId="1A40AD66" w14:textId="207853E2" w:rsidR="001E4062" w:rsidRPr="00C64F9E" w:rsidRDefault="001E4062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r w:rsidRPr="00C64F9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Candara" w:hAnsi="Candara"/>
                <w:sz w:val="24"/>
                <w:szCs w:val="24"/>
              </w:rPr>
              <w:t xml:space="preserve">Melissa Rabska                                            </w:t>
            </w:r>
          </w:p>
          <w:p w14:paraId="3E48F321" w14:textId="4BF1D9BD" w:rsidR="001E4062" w:rsidRPr="00C64F9E" w:rsidRDefault="001E4062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r w:rsidRPr="00C64F9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Candara" w:hAnsi="Candara"/>
                <w:sz w:val="24"/>
                <w:szCs w:val="24"/>
              </w:rPr>
              <w:t xml:space="preserve">Scott Schultz                                            </w:t>
            </w:r>
          </w:p>
          <w:p w14:paraId="0FDF8FF3" w14:textId="64FD21D1" w:rsidR="001E4062" w:rsidRDefault="001E4062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97" w:type="dxa"/>
          </w:tcPr>
          <w:p w14:paraId="0FA400FF" w14:textId="7AF88459" w:rsidR="001E4062" w:rsidRPr="00C64F9E" w:rsidRDefault="001E4062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  <w:p w14:paraId="21C6FF78" w14:textId="3A7A4F59" w:rsidR="001E4062" w:rsidRPr="00C64F9E" w:rsidRDefault="001E4062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  <w:p w14:paraId="0EA206B7" w14:textId="77777777" w:rsidR="001E4062" w:rsidRDefault="001E4062" w:rsidP="001E4062">
            <w:pPr>
              <w:spacing w:after="40"/>
              <w:rPr>
                <w:rFonts w:ascii="Candara" w:hAnsi="Candara"/>
                <w:sz w:val="24"/>
                <w:szCs w:val="24"/>
              </w:rPr>
            </w:pPr>
          </w:p>
        </w:tc>
      </w:tr>
    </w:tbl>
    <w:tbl>
      <w:tblPr>
        <w:tblStyle w:val="PlainTable4"/>
        <w:tblW w:w="5042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10891"/>
      </w:tblGrid>
      <w:tr w:rsidR="00700165" w:rsidRPr="00E6006C" w14:paraId="06B3771E" w14:textId="77777777" w:rsidTr="0070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tcMar>
              <w:top w:w="331" w:type="dxa"/>
              <w:left w:w="0" w:type="dxa"/>
              <w:right w:w="0" w:type="dxa"/>
            </w:tcMar>
          </w:tcPr>
          <w:p w14:paraId="783E07D1" w14:textId="31894147" w:rsidR="00700165" w:rsidRPr="00E6006C" w:rsidRDefault="00700165" w:rsidP="000500B0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="Candara" w:hAnsi="Candara"/>
              </w:rPr>
            </w:pPr>
            <w:r w:rsidRPr="00E6006C">
              <w:rPr>
                <w:rFonts w:ascii="Candara" w:hAnsi="Candara"/>
              </w:rPr>
              <w:t>Welcome and Opening Meeting Business</w:t>
            </w:r>
          </w:p>
          <w:p w14:paraId="6E4F3608" w14:textId="7E964CFA" w:rsidR="00700165" w:rsidRPr="000500B0" w:rsidRDefault="00700165" w:rsidP="000500B0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bCs w:val="0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 xml:space="preserve">Call to Order </w:t>
            </w:r>
          </w:p>
          <w:p w14:paraId="79A67EA2" w14:textId="63E19F83" w:rsidR="00700165" w:rsidRPr="000500B0" w:rsidRDefault="00700165" w:rsidP="000500B0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>Roll Call</w:t>
            </w:r>
          </w:p>
          <w:p w14:paraId="6AECBE50" w14:textId="1DE2CABA" w:rsidR="00700165" w:rsidRDefault="00700165" w:rsidP="003A576B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bCs w:val="0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>Public Meeting Notice</w:t>
            </w:r>
          </w:p>
          <w:p w14:paraId="2087F2CD" w14:textId="465F5C39" w:rsidR="00700165" w:rsidRPr="00700165" w:rsidRDefault="00700165" w:rsidP="00700165">
            <w:pPr>
              <w:adjustRightInd w:val="0"/>
              <w:rPr>
                <w:rFonts w:ascii="Candara" w:eastAsiaTheme="minorHAnsi" w:hAnsi="Candara" w:cs="Candara"/>
                <w:sz w:val="24"/>
                <w:szCs w:val="24"/>
              </w:rPr>
            </w:pPr>
            <w:r>
              <w:rPr>
                <w:rFonts w:ascii="Candara" w:eastAsiaTheme="minorHAnsi" w:hAnsi="Candara" w:cs="Candara"/>
                <w:sz w:val="24"/>
                <w:szCs w:val="24"/>
              </w:rPr>
              <w:t>Public Meeting Notice was published to all NWWIB social media avenues, posted on the Website, and sent to the public library systems for posting.</w:t>
            </w:r>
          </w:p>
          <w:p w14:paraId="03550A10" w14:textId="24E63E44" w:rsidR="00700165" w:rsidRPr="000500B0" w:rsidRDefault="00700165" w:rsidP="000500B0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bCs w:val="0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>Welcome and Introduction of Guests</w:t>
            </w:r>
          </w:p>
        </w:tc>
      </w:tr>
      <w:tr w:rsidR="00700165" w:rsidRPr="00E6006C" w14:paraId="597C26DD" w14:textId="77777777" w:rsidTr="00700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07649ABE" w14:textId="63E88342" w:rsidR="00700165" w:rsidRPr="00E6006C" w:rsidRDefault="00700165" w:rsidP="000500B0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="Candara" w:hAnsi="Candara"/>
              </w:rPr>
            </w:pPr>
            <w:r w:rsidRPr="00E6006C">
              <w:rPr>
                <w:rFonts w:ascii="Candara" w:hAnsi="Candara"/>
              </w:rPr>
              <w:t>Previous Meeting Minutes</w:t>
            </w:r>
          </w:p>
          <w:p w14:paraId="1EEC625C" w14:textId="4ED2F353" w:rsidR="00700165" w:rsidRPr="00700165" w:rsidRDefault="00700165" w:rsidP="000500B0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 xml:space="preserve">Review and Approve </w:t>
            </w:r>
            <w:r>
              <w:rPr>
                <w:rFonts w:ascii="Candara" w:hAnsi="Candara"/>
                <w:sz w:val="24"/>
                <w:szCs w:val="24"/>
              </w:rPr>
              <w:t xml:space="preserve">01.18.22 </w:t>
            </w:r>
            <w:r w:rsidRPr="000500B0">
              <w:rPr>
                <w:rFonts w:ascii="Candara" w:hAnsi="Candara"/>
                <w:sz w:val="24"/>
                <w:szCs w:val="24"/>
              </w:rPr>
              <w:t>Meeting Minutes</w:t>
            </w:r>
          </w:p>
          <w:p w14:paraId="5E166A6F" w14:textId="65D35573" w:rsidR="00700165" w:rsidRPr="00977DB5" w:rsidRDefault="00977DB5" w:rsidP="00977DB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As presented, Shelia Young made a motion to approve the 1 /18/22 meeting minutes</w:t>
            </w:r>
            <w:r w:rsidR="00700165" w:rsidRPr="002D367F">
              <w:rPr>
                <w:rFonts w:ascii="Candara" w:hAnsi="Candara"/>
                <w:sz w:val="24"/>
                <w:szCs w:val="24"/>
              </w:rPr>
              <w:t xml:space="preserve">. </w:t>
            </w:r>
            <w:r>
              <w:rPr>
                <w:rFonts w:ascii="Candara" w:hAnsi="Candara"/>
                <w:sz w:val="24"/>
                <w:szCs w:val="24"/>
              </w:rPr>
              <w:t xml:space="preserve">Patrice Carlson </w:t>
            </w:r>
            <w:r w:rsidR="00700165" w:rsidRPr="002D367F">
              <w:rPr>
                <w:rFonts w:ascii="Candara" w:hAnsi="Candara"/>
                <w:sz w:val="24"/>
                <w:szCs w:val="24"/>
              </w:rPr>
              <w:t>seconded it. Vote taken, carried unanimously.</w:t>
            </w:r>
          </w:p>
        </w:tc>
      </w:tr>
      <w:tr w:rsidR="00700165" w:rsidRPr="00E6006C" w14:paraId="1193D6F8" w14:textId="77777777" w:rsidTr="007001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</w:tcPr>
          <w:p w14:paraId="1601FE6C" w14:textId="7CAB0DC0" w:rsidR="00700165" w:rsidRPr="00D41054" w:rsidRDefault="00700165" w:rsidP="00024AAA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="Candara" w:hAnsi="Candara"/>
              </w:rPr>
            </w:pPr>
            <w:r w:rsidRPr="00D41054">
              <w:rPr>
                <w:rFonts w:ascii="Candara" w:hAnsi="Candara"/>
              </w:rPr>
              <w:t>Current NWWIB Initiatives | Mari Kay-Nabozny</w:t>
            </w:r>
          </w:p>
          <w:p w14:paraId="198BF155" w14:textId="2418B9E9" w:rsidR="00700165" w:rsidRDefault="00700165" w:rsidP="000500B0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WIOA Youth Enrollment and Expenditures </w:t>
            </w:r>
            <w:r w:rsidRPr="000500B0">
              <w:rPr>
                <w:rFonts w:ascii="Candara" w:hAnsi="Candara"/>
                <w:sz w:val="24"/>
                <w:szCs w:val="24"/>
              </w:rPr>
              <w:t xml:space="preserve">| </w:t>
            </w:r>
            <w:r>
              <w:rPr>
                <w:rFonts w:ascii="Candara" w:hAnsi="Candara"/>
                <w:sz w:val="24"/>
                <w:szCs w:val="24"/>
              </w:rPr>
              <w:t>Mari Kay-Nabozny</w:t>
            </w:r>
          </w:p>
          <w:p w14:paraId="54BA0B9F" w14:textId="2D83CA99" w:rsidR="00700165" w:rsidRPr="00977DB5" w:rsidRDefault="00700165" w:rsidP="00A878E5">
            <w:pPr>
              <w:rPr>
                <w:rFonts w:ascii="Candara" w:hAnsi="Candara"/>
                <w:b/>
                <w:bCs w:val="0"/>
              </w:rPr>
            </w:pPr>
            <w:r>
              <w:rPr>
                <w:rFonts w:ascii="Candara" w:hAnsi="Candara"/>
                <w:sz w:val="24"/>
                <w:szCs w:val="24"/>
              </w:rPr>
              <w:t>Mari went over last year</w:t>
            </w:r>
            <w:r w:rsidR="00977DB5">
              <w:rPr>
                <w:rFonts w:ascii="Candara" w:hAnsi="Candara"/>
                <w:sz w:val="24"/>
                <w:szCs w:val="24"/>
              </w:rPr>
              <w:t>'s</w:t>
            </w:r>
            <w:r>
              <w:rPr>
                <w:rFonts w:ascii="Candara" w:hAnsi="Candara"/>
                <w:sz w:val="24"/>
                <w:szCs w:val="24"/>
              </w:rPr>
              <w:t xml:space="preserve"> procurement cycle</w:t>
            </w:r>
            <w:r w:rsidR="00977DB5">
              <w:rPr>
                <w:rFonts w:ascii="Candara" w:hAnsi="Candara"/>
                <w:sz w:val="24"/>
                <w:szCs w:val="24"/>
              </w:rPr>
              <w:t xml:space="preserve"> and success stories with the Board</w:t>
            </w:r>
            <w:r w:rsidR="003A5D89">
              <w:rPr>
                <w:rFonts w:ascii="Candara" w:hAnsi="Candara"/>
                <w:sz w:val="24"/>
                <w:szCs w:val="24"/>
              </w:rPr>
              <w:t xml:space="preserve">. </w:t>
            </w:r>
          </w:p>
          <w:p w14:paraId="11DDA314" w14:textId="77777777" w:rsidR="00700165" w:rsidRDefault="00700165" w:rsidP="00C00DD4">
            <w:pPr>
              <w:pStyle w:val="ListParagraph"/>
              <w:numPr>
                <w:ilvl w:val="1"/>
                <w:numId w:val="14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PY 21 Quarter 3 Youth Report | Mari Kay-Nabozny</w:t>
            </w:r>
          </w:p>
          <w:p w14:paraId="378BDBDD" w14:textId="7ECEC108" w:rsidR="00700165" w:rsidRPr="002E1D19" w:rsidRDefault="00700165" w:rsidP="002E1D1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Mari went over the report</w:t>
            </w:r>
            <w:r w:rsidR="00977DB5">
              <w:rPr>
                <w:rFonts w:ascii="Candara" w:hAnsi="Candara"/>
                <w:sz w:val="24"/>
                <w:szCs w:val="24"/>
              </w:rPr>
              <w:t xml:space="preserve"> numbers with the Board</w:t>
            </w:r>
            <w:r>
              <w:rPr>
                <w:rFonts w:ascii="Candara" w:hAnsi="Candara"/>
                <w:sz w:val="24"/>
                <w:szCs w:val="24"/>
              </w:rPr>
              <w:t xml:space="preserve">. </w:t>
            </w:r>
          </w:p>
        </w:tc>
      </w:tr>
      <w:tr w:rsidR="00700165" w:rsidRPr="00E6006C" w14:paraId="0FC3617B" w14:textId="77777777" w:rsidTr="00700165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tcMar>
              <w:left w:w="0" w:type="dxa"/>
              <w:bottom w:w="302" w:type="dxa"/>
              <w:right w:w="0" w:type="dxa"/>
            </w:tcMar>
          </w:tcPr>
          <w:p w14:paraId="62B886AC" w14:textId="51B598DF" w:rsidR="00700165" w:rsidRDefault="00700165" w:rsidP="00320C59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Service Strategy Ideas and Outreach for Youth | All</w:t>
            </w:r>
          </w:p>
          <w:p w14:paraId="4F788C33" w14:textId="3BF1F2B3" w:rsidR="00700165" w:rsidRPr="002659B2" w:rsidRDefault="00700165" w:rsidP="009A0F40">
            <w:pPr>
              <w:pStyle w:val="Heading3"/>
              <w:numPr>
                <w:ilvl w:val="1"/>
                <w:numId w:val="14"/>
              </w:numPr>
              <w:outlineLvl w:val="2"/>
              <w:rPr>
                <w:rFonts w:ascii="Candara" w:hAnsi="Candara"/>
                <w:b w:val="0"/>
                <w:bCs/>
              </w:rPr>
            </w:pPr>
            <w:r w:rsidRPr="009A0F40">
              <w:rPr>
                <w:rFonts w:ascii="Candara" w:hAnsi="Candara"/>
                <w:b w:val="0"/>
                <w:color w:val="auto"/>
              </w:rPr>
              <w:t>Summer 2022 In</w:t>
            </w:r>
            <w:r w:rsidR="00977DB5">
              <w:rPr>
                <w:rFonts w:ascii="Candara" w:hAnsi="Candara"/>
                <w:b w:val="0"/>
                <w:color w:val="auto"/>
              </w:rPr>
              <w:t>-</w:t>
            </w:r>
            <w:r w:rsidRPr="009A0F40">
              <w:rPr>
                <w:rFonts w:ascii="Candara" w:hAnsi="Candara"/>
                <w:b w:val="0"/>
                <w:color w:val="auto"/>
              </w:rPr>
              <w:t xml:space="preserve">School Youth Plan | </w:t>
            </w:r>
            <w:r>
              <w:rPr>
                <w:rFonts w:ascii="Candara" w:hAnsi="Candara"/>
                <w:b w:val="0"/>
                <w:color w:val="auto"/>
              </w:rPr>
              <w:t>Sara White</w:t>
            </w:r>
          </w:p>
          <w:p w14:paraId="3C3B3C88" w14:textId="19E7CABA" w:rsidR="00700165" w:rsidRDefault="00977DB5" w:rsidP="002659B2">
            <w:pPr>
              <w:pStyle w:val="Heading3"/>
              <w:outlineLvl w:val="2"/>
              <w:rPr>
                <w:rFonts w:ascii="Candara" w:hAnsi="Candara"/>
                <w:b w:val="0"/>
                <w:bCs/>
                <w:color w:val="auto"/>
              </w:rPr>
            </w:pPr>
            <w:r>
              <w:rPr>
                <w:rFonts w:ascii="Candara" w:hAnsi="Candara"/>
                <w:b w:val="0"/>
                <w:color w:val="auto"/>
              </w:rPr>
              <w:lastRenderedPageBreak/>
              <w:t>Forty</w:t>
            </w:r>
            <w:r w:rsidR="003A5D89">
              <w:rPr>
                <w:rFonts w:ascii="Candara" w:hAnsi="Candara"/>
                <w:b w:val="0"/>
                <w:color w:val="auto"/>
              </w:rPr>
              <w:t xml:space="preserve"> children are currently enrolled out of forty-three contacted</w:t>
            </w:r>
            <w:r>
              <w:rPr>
                <w:rFonts w:ascii="Candara" w:hAnsi="Candara"/>
                <w:b w:val="0"/>
                <w:color w:val="auto"/>
              </w:rPr>
              <w:t>. Rescue Divas is</w:t>
            </w:r>
            <w:r w:rsidR="00700165">
              <w:rPr>
                <w:rFonts w:ascii="Candara" w:hAnsi="Candara"/>
                <w:b w:val="0"/>
                <w:color w:val="auto"/>
              </w:rPr>
              <w:t xml:space="preserve"> happening with young ladies who are interested in </w:t>
            </w:r>
            <w:r>
              <w:rPr>
                <w:rFonts w:ascii="Candara" w:hAnsi="Candara"/>
                <w:b w:val="0"/>
                <w:color w:val="auto"/>
              </w:rPr>
              <w:t xml:space="preserve">the </w:t>
            </w:r>
            <w:r w:rsidR="00700165">
              <w:rPr>
                <w:rFonts w:ascii="Candara" w:hAnsi="Candara"/>
                <w:b w:val="0"/>
                <w:color w:val="auto"/>
              </w:rPr>
              <w:t xml:space="preserve">medical field  </w:t>
            </w:r>
          </w:p>
          <w:p w14:paraId="481E82E4" w14:textId="77777777" w:rsidR="00977DB5" w:rsidRPr="00977DB5" w:rsidRDefault="00977DB5" w:rsidP="002659B2">
            <w:pPr>
              <w:pStyle w:val="Heading3"/>
              <w:outlineLvl w:val="2"/>
              <w:rPr>
                <w:rFonts w:ascii="Candara" w:hAnsi="Candara"/>
                <w:b w:val="0"/>
                <w:bCs/>
                <w:color w:val="auto"/>
              </w:rPr>
            </w:pPr>
          </w:p>
          <w:p w14:paraId="4229BE9E" w14:textId="5590457C" w:rsidR="00700165" w:rsidRPr="00977DB5" w:rsidRDefault="00700165" w:rsidP="009A0F40">
            <w:pPr>
              <w:pStyle w:val="Heading3"/>
              <w:numPr>
                <w:ilvl w:val="1"/>
                <w:numId w:val="14"/>
              </w:numPr>
              <w:outlineLvl w:val="2"/>
              <w:rPr>
                <w:rFonts w:ascii="Candara" w:hAnsi="Candara"/>
                <w:b w:val="0"/>
                <w:bCs/>
              </w:rPr>
            </w:pPr>
            <w:r>
              <w:rPr>
                <w:rFonts w:ascii="Candara" w:hAnsi="Candara"/>
                <w:b w:val="0"/>
                <w:color w:val="auto"/>
              </w:rPr>
              <w:t>Youth Apprenticeship Enrollment Update |Jeff Muse</w:t>
            </w:r>
          </w:p>
          <w:p w14:paraId="1AC68C07" w14:textId="3516A999" w:rsidR="00977DB5" w:rsidRDefault="00977DB5" w:rsidP="00977DB5">
            <w:pPr>
              <w:pStyle w:val="Heading3"/>
              <w:outlineLvl w:val="2"/>
              <w:rPr>
                <w:rFonts w:ascii="Candara" w:hAnsi="Candara"/>
                <w:b w:val="0"/>
                <w:bCs/>
                <w:color w:val="auto"/>
              </w:rPr>
            </w:pPr>
            <w:r>
              <w:rPr>
                <w:rFonts w:ascii="Candara" w:hAnsi="Candara"/>
                <w:b w:val="0"/>
                <w:color w:val="auto"/>
              </w:rPr>
              <w:t xml:space="preserve">There are forty currently enrolled, and forty-seven are awarded from the state. CEP is still waiting to hear if they will be awarded for the twenty-three more. </w:t>
            </w:r>
          </w:p>
          <w:p w14:paraId="12F9F201" w14:textId="2A0D4A87" w:rsidR="00977DB5" w:rsidRPr="00620045" w:rsidRDefault="00977DB5" w:rsidP="00977DB5">
            <w:pPr>
              <w:pStyle w:val="Heading3"/>
              <w:outlineLvl w:val="2"/>
              <w:rPr>
                <w:rFonts w:ascii="Candara" w:hAnsi="Candara"/>
                <w:b w:val="0"/>
                <w:bCs/>
              </w:rPr>
            </w:pPr>
            <w:r>
              <w:rPr>
                <w:rFonts w:ascii="Candara" w:hAnsi="Candara"/>
                <w:b w:val="0"/>
                <w:color w:val="auto"/>
              </w:rPr>
              <w:t xml:space="preserve">The Board then discussed ideas on how to recruit more Youth. </w:t>
            </w:r>
          </w:p>
          <w:p w14:paraId="1F580BA4" w14:textId="1E0508A7" w:rsidR="00700165" w:rsidRPr="009A0F40" w:rsidRDefault="00700165" w:rsidP="00977DB5">
            <w:pPr>
              <w:pStyle w:val="Heading3"/>
              <w:outlineLvl w:val="2"/>
              <w:rPr>
                <w:rFonts w:ascii="Candara" w:hAnsi="Candara"/>
                <w:b w:val="0"/>
                <w:bCs/>
              </w:rPr>
            </w:pPr>
          </w:p>
        </w:tc>
      </w:tr>
      <w:tr w:rsidR="00700165" w:rsidRPr="00E6006C" w14:paraId="2894585B" w14:textId="77777777" w:rsidTr="00700165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shd w:val="clear" w:color="auto" w:fill="FFFFFF" w:themeFill="background1"/>
          </w:tcPr>
          <w:p w14:paraId="1386CF6A" w14:textId="74D0E5A4" w:rsidR="00700165" w:rsidRDefault="00700165" w:rsidP="006728EE">
            <w:pPr>
              <w:pStyle w:val="Heading3"/>
              <w:numPr>
                <w:ilvl w:val="0"/>
                <w:numId w:val="16"/>
              </w:numPr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WIOA 2022 Update | Mari Kay-Nabozny</w:t>
            </w:r>
          </w:p>
          <w:p w14:paraId="0D06B8A5" w14:textId="505781E6" w:rsidR="00700165" w:rsidRPr="00977DB5" w:rsidRDefault="00700165" w:rsidP="006728EE">
            <w:pPr>
              <w:pStyle w:val="Heading3"/>
              <w:outlineLvl w:val="2"/>
              <w:rPr>
                <w:rFonts w:ascii="Candara" w:hAnsi="Candara"/>
                <w:b w:val="0"/>
                <w:bCs/>
                <w:color w:val="auto"/>
              </w:rPr>
            </w:pPr>
            <w:r w:rsidRPr="00977DB5">
              <w:rPr>
                <w:rFonts w:ascii="Candara" w:hAnsi="Candara"/>
                <w:b w:val="0"/>
                <w:bCs/>
                <w:color w:val="auto"/>
              </w:rPr>
              <w:t>DWD is putting out a new WIOA in 2022</w:t>
            </w:r>
            <w:r w:rsidR="00977DB5">
              <w:rPr>
                <w:rFonts w:ascii="Candara" w:hAnsi="Candara"/>
                <w:b w:val="0"/>
                <w:bCs/>
                <w:color w:val="auto"/>
              </w:rPr>
              <w:t>;</w:t>
            </w:r>
            <w:r w:rsidRPr="00977DB5">
              <w:rPr>
                <w:rFonts w:ascii="Candara" w:hAnsi="Candara"/>
                <w:b w:val="0"/>
                <w:bCs/>
                <w:color w:val="auto"/>
              </w:rPr>
              <w:t xml:space="preserve"> </w:t>
            </w:r>
            <w:r w:rsidR="00977DB5">
              <w:rPr>
                <w:rFonts w:ascii="Candara" w:hAnsi="Candara"/>
                <w:b w:val="0"/>
                <w:bCs/>
                <w:color w:val="auto"/>
              </w:rPr>
              <w:t xml:space="preserve">there will now only be Youth. </w:t>
            </w:r>
          </w:p>
          <w:p w14:paraId="463F686C" w14:textId="5B4EA603" w:rsidR="00700165" w:rsidRPr="00D41054" w:rsidRDefault="00700165" w:rsidP="002F3901">
            <w:pPr>
              <w:pStyle w:val="Heading3"/>
              <w:outlineLvl w:val="2"/>
              <w:rPr>
                <w:rFonts w:ascii="Candara" w:hAnsi="Candara"/>
              </w:rPr>
            </w:pPr>
          </w:p>
          <w:tbl>
            <w:tblPr>
              <w:tblW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72"/>
            </w:tblGrid>
            <w:tr w:rsidR="00700165" w:rsidRPr="003A576B" w14:paraId="70494359" w14:textId="77777777" w:rsidTr="00AA407C">
              <w:tc>
                <w:tcPr>
                  <w:tcW w:w="18472" w:type="dxa"/>
                  <w:shd w:val="clear" w:color="auto" w:fill="FFFFFF"/>
                  <w:noWrap/>
                  <w:hideMark/>
                </w:tcPr>
                <w:tbl>
                  <w:tblPr>
                    <w:tblW w:w="1847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72"/>
                  </w:tblGrid>
                  <w:tr w:rsidR="00700165" w:rsidRPr="003A576B" w14:paraId="738FA14B" w14:textId="77777777" w:rsidTr="00AA407C">
                    <w:tc>
                      <w:tcPr>
                        <w:tcW w:w="18472" w:type="dxa"/>
                        <w:vAlign w:val="center"/>
                        <w:hideMark/>
                      </w:tcPr>
                      <w:p w14:paraId="55492EA7" w14:textId="77777777" w:rsidR="00700165" w:rsidRPr="003A576B" w:rsidRDefault="00700165" w:rsidP="00B94950">
                        <w:pPr>
                          <w:pStyle w:val="Heading3"/>
                          <w:spacing w:before="80"/>
                          <w:rPr>
                            <w:rFonts w:ascii="Candara" w:hAnsi="Candara"/>
                          </w:rPr>
                        </w:pPr>
                      </w:p>
                    </w:tc>
                  </w:tr>
                </w:tbl>
                <w:p w14:paraId="682BB846" w14:textId="77777777" w:rsidR="00700165" w:rsidRPr="003A576B" w:rsidRDefault="00700165" w:rsidP="00B94950">
                  <w:pPr>
                    <w:pStyle w:val="Heading3"/>
                    <w:numPr>
                      <w:ilvl w:val="0"/>
                      <w:numId w:val="14"/>
                    </w:numPr>
                    <w:spacing w:before="80"/>
                    <w:rPr>
                      <w:rFonts w:ascii="Candara" w:hAnsi="Candara"/>
                    </w:rPr>
                  </w:pPr>
                </w:p>
              </w:tc>
            </w:tr>
          </w:tbl>
          <w:p w14:paraId="45D57272" w14:textId="77777777" w:rsidR="00700165" w:rsidRDefault="00700165" w:rsidP="00B94950">
            <w:pPr>
              <w:pStyle w:val="Heading3"/>
              <w:numPr>
                <w:ilvl w:val="0"/>
                <w:numId w:val="14"/>
              </w:numPr>
              <w:outlineLvl w:val="2"/>
              <w:rPr>
                <w:rFonts w:ascii="Candara" w:hAnsi="Candara"/>
              </w:rPr>
            </w:pPr>
          </w:p>
        </w:tc>
      </w:tr>
      <w:tr w:rsidR="00700165" w:rsidRPr="00E6006C" w14:paraId="0595CEEB" w14:textId="77777777" w:rsidTr="0070016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shd w:val="clear" w:color="auto" w:fill="FFFFFF" w:themeFill="background1"/>
          </w:tcPr>
          <w:p w14:paraId="27032FF2" w14:textId="69C2B6B1" w:rsidR="00700165" w:rsidRDefault="00700165" w:rsidP="00B94950">
            <w:pPr>
              <w:pStyle w:val="Heading3"/>
              <w:numPr>
                <w:ilvl w:val="0"/>
                <w:numId w:val="16"/>
              </w:numPr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PY 22 Youth Contract | Mari Kay-Nabozny</w:t>
            </w:r>
          </w:p>
          <w:p w14:paraId="6DE7936B" w14:textId="6597D448" w:rsidR="00700165" w:rsidRPr="00977DB5" w:rsidRDefault="00700165" w:rsidP="00AB7586">
            <w:pPr>
              <w:pStyle w:val="Heading3"/>
              <w:outlineLvl w:val="2"/>
              <w:rPr>
                <w:rFonts w:ascii="Candara" w:hAnsi="Candara"/>
                <w:b w:val="0"/>
                <w:bCs/>
                <w:color w:val="auto"/>
              </w:rPr>
            </w:pPr>
            <w:r w:rsidRPr="00977DB5">
              <w:rPr>
                <w:rFonts w:ascii="Candara" w:hAnsi="Candara"/>
                <w:b w:val="0"/>
                <w:bCs/>
                <w:color w:val="auto"/>
              </w:rPr>
              <w:t>Youth contact will be renewed in June for one more year and then will go out to com</w:t>
            </w:r>
            <w:r w:rsidR="00977DB5">
              <w:rPr>
                <w:rFonts w:ascii="Candara" w:hAnsi="Candara"/>
                <w:b w:val="0"/>
                <w:bCs/>
                <w:color w:val="auto"/>
              </w:rPr>
              <w:t>peti</w:t>
            </w:r>
            <w:r w:rsidRPr="00977DB5">
              <w:rPr>
                <w:rFonts w:ascii="Candara" w:hAnsi="Candara"/>
                <w:b w:val="0"/>
                <w:bCs/>
                <w:color w:val="auto"/>
              </w:rPr>
              <w:t xml:space="preserve">tive procurement for 2022. </w:t>
            </w:r>
            <w:r w:rsidR="00977DB5">
              <w:rPr>
                <w:rFonts w:ascii="Candara" w:hAnsi="Candara"/>
                <w:b w:val="0"/>
                <w:bCs/>
                <w:color w:val="auto"/>
              </w:rPr>
              <w:t>After that, t</w:t>
            </w:r>
            <w:r w:rsidRPr="00977DB5">
              <w:rPr>
                <w:rFonts w:ascii="Candara" w:hAnsi="Candara"/>
                <w:b w:val="0"/>
                <w:bCs/>
                <w:color w:val="auto"/>
              </w:rPr>
              <w:t xml:space="preserve">he </w:t>
            </w:r>
            <w:r w:rsidR="00977DB5" w:rsidRPr="00977DB5">
              <w:rPr>
                <w:rFonts w:ascii="Candara" w:hAnsi="Candara"/>
                <w:b w:val="0"/>
                <w:bCs/>
                <w:color w:val="auto"/>
              </w:rPr>
              <w:t>B</w:t>
            </w:r>
            <w:r w:rsidRPr="00977DB5">
              <w:rPr>
                <w:rFonts w:ascii="Candara" w:hAnsi="Candara"/>
                <w:b w:val="0"/>
                <w:bCs/>
                <w:color w:val="auto"/>
              </w:rPr>
              <w:t xml:space="preserve">oard will have to decide if the funds will be </w:t>
            </w:r>
            <w:r w:rsidR="00977DB5">
              <w:rPr>
                <w:rFonts w:ascii="Candara" w:hAnsi="Candara"/>
                <w:b w:val="0"/>
                <w:bCs/>
                <w:color w:val="auto"/>
              </w:rPr>
              <w:t>for</w:t>
            </w:r>
            <w:r w:rsidRPr="00977DB5">
              <w:rPr>
                <w:rFonts w:ascii="Candara" w:hAnsi="Candara"/>
                <w:b w:val="0"/>
                <w:bCs/>
                <w:color w:val="auto"/>
              </w:rPr>
              <w:t xml:space="preserve"> school youth or out</w:t>
            </w:r>
            <w:r w:rsidR="00977DB5">
              <w:rPr>
                <w:rFonts w:ascii="Candara" w:hAnsi="Candara"/>
                <w:b w:val="0"/>
                <w:bCs/>
                <w:color w:val="auto"/>
              </w:rPr>
              <w:t>-of-</w:t>
            </w:r>
            <w:r w:rsidRPr="00977DB5">
              <w:rPr>
                <w:rFonts w:ascii="Candara" w:hAnsi="Candara"/>
                <w:b w:val="0"/>
                <w:bCs/>
                <w:color w:val="auto"/>
              </w:rPr>
              <w:t xml:space="preserve">school </w:t>
            </w:r>
            <w:r w:rsidR="00977DB5">
              <w:rPr>
                <w:rFonts w:ascii="Candara" w:hAnsi="Candara"/>
                <w:b w:val="0"/>
                <w:bCs/>
                <w:color w:val="auto"/>
              </w:rPr>
              <w:t>Y</w:t>
            </w:r>
            <w:r w:rsidRPr="00977DB5">
              <w:rPr>
                <w:rFonts w:ascii="Candara" w:hAnsi="Candara"/>
                <w:b w:val="0"/>
                <w:bCs/>
                <w:color w:val="auto"/>
              </w:rPr>
              <w:t xml:space="preserve">outh for funds. </w:t>
            </w:r>
          </w:p>
          <w:p w14:paraId="03732FF3" w14:textId="77777777" w:rsidR="00700165" w:rsidRDefault="00700165" w:rsidP="006728EE">
            <w:pPr>
              <w:pStyle w:val="Heading3"/>
              <w:outlineLvl w:val="2"/>
              <w:rPr>
                <w:rFonts w:ascii="Candara" w:hAnsi="Candara"/>
              </w:rPr>
            </w:pPr>
          </w:p>
          <w:p w14:paraId="36C02D47" w14:textId="2A903697" w:rsidR="00700165" w:rsidRDefault="00700165" w:rsidP="00B94950">
            <w:pPr>
              <w:pStyle w:val="Heading3"/>
              <w:ind w:left="720"/>
              <w:outlineLvl w:val="2"/>
              <w:rPr>
                <w:rFonts w:ascii="Candara" w:hAnsi="Candara"/>
              </w:rPr>
            </w:pPr>
          </w:p>
        </w:tc>
      </w:tr>
      <w:tr w:rsidR="00700165" w:rsidRPr="00E6006C" w14:paraId="68B27004" w14:textId="77777777" w:rsidTr="00700165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shd w:val="clear" w:color="auto" w:fill="FFFFFF" w:themeFill="background1"/>
          </w:tcPr>
          <w:p w14:paraId="24B5F99E" w14:textId="6A2A7172" w:rsidR="00700165" w:rsidRDefault="00700165" w:rsidP="00B94950">
            <w:pPr>
              <w:pStyle w:val="Heading3"/>
              <w:numPr>
                <w:ilvl w:val="0"/>
                <w:numId w:val="16"/>
              </w:numPr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Partner Updates on Youth Related Items</w:t>
            </w:r>
          </w:p>
          <w:p w14:paraId="7D299766" w14:textId="77777777" w:rsidR="00700165" w:rsidRDefault="00700165" w:rsidP="00B94950">
            <w:pPr>
              <w:pStyle w:val="ListParagraph"/>
              <w:numPr>
                <w:ilvl w:val="1"/>
                <w:numId w:val="16"/>
              </w:numPr>
              <w:rPr>
                <w:rFonts w:ascii="Candara" w:hAnsi="Candara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>Comments and Announcements | Committee Members</w:t>
            </w:r>
          </w:p>
          <w:p w14:paraId="5CAE5F32" w14:textId="0F510B5C" w:rsidR="00700165" w:rsidRDefault="00977DB5" w:rsidP="00AA06AA">
            <w:pPr>
              <w:rPr>
                <w:rFonts w:ascii="Candara" w:hAnsi="Candara"/>
                <w:bCs w:val="0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Mic Isham stated that they would be holding Camp. </w:t>
            </w:r>
          </w:p>
          <w:p w14:paraId="4706BDF6" w14:textId="3D6028FE" w:rsidR="00977DB5" w:rsidRPr="00AA06AA" w:rsidRDefault="00977DB5" w:rsidP="00AA06A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There were no other updates. </w:t>
            </w:r>
          </w:p>
        </w:tc>
      </w:tr>
      <w:tr w:rsidR="00700165" w:rsidRPr="00E6006C" w14:paraId="73E45065" w14:textId="77777777" w:rsidTr="0070016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shd w:val="clear" w:color="auto" w:fill="FFFFFF" w:themeFill="background1"/>
          </w:tcPr>
          <w:p w14:paraId="1DEEF972" w14:textId="1C2833C5" w:rsidR="00700165" w:rsidRDefault="00700165" w:rsidP="00D41054">
            <w:pPr>
              <w:pStyle w:val="Heading3"/>
              <w:outlineLvl w:val="2"/>
              <w:rPr>
                <w:rFonts w:ascii="Candara" w:hAnsi="Candara"/>
              </w:rPr>
            </w:pPr>
          </w:p>
        </w:tc>
      </w:tr>
      <w:tr w:rsidR="00700165" w:rsidRPr="00E6006C" w14:paraId="6B53480D" w14:textId="77777777" w:rsidTr="0070016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shd w:val="clear" w:color="auto" w:fill="FFFFFF" w:themeFill="background1"/>
          </w:tcPr>
          <w:p w14:paraId="6F7D7E6A" w14:textId="2BC20684" w:rsidR="00700165" w:rsidRPr="00E6006C" w:rsidRDefault="00700165" w:rsidP="00B94950">
            <w:pPr>
              <w:pStyle w:val="Heading3"/>
              <w:numPr>
                <w:ilvl w:val="0"/>
                <w:numId w:val="16"/>
              </w:numPr>
              <w:outlineLvl w:val="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Adjourn</w:t>
            </w:r>
          </w:p>
          <w:p w14:paraId="6E5BAFE6" w14:textId="6EA25063" w:rsidR="00700165" w:rsidRPr="000500B0" w:rsidRDefault="00700165" w:rsidP="00B94950">
            <w:pPr>
              <w:pStyle w:val="ListParagraph"/>
              <w:numPr>
                <w:ilvl w:val="1"/>
                <w:numId w:val="16"/>
              </w:numPr>
              <w:rPr>
                <w:rFonts w:ascii="Candara" w:hAnsi="Candara"/>
                <w:sz w:val="24"/>
                <w:szCs w:val="24"/>
              </w:rPr>
            </w:pPr>
            <w:r w:rsidRPr="000500B0">
              <w:rPr>
                <w:rFonts w:ascii="Candara" w:hAnsi="Candara"/>
                <w:sz w:val="24"/>
                <w:szCs w:val="24"/>
              </w:rPr>
              <w:t xml:space="preserve">Next Meeting Date: </w:t>
            </w:r>
            <w:r>
              <w:rPr>
                <w:rFonts w:ascii="Candara" w:hAnsi="Candara"/>
                <w:sz w:val="24"/>
                <w:szCs w:val="24"/>
              </w:rPr>
              <w:t>September 20, 2022</w:t>
            </w:r>
          </w:p>
          <w:p w14:paraId="4E77F733" w14:textId="51532B1A" w:rsidR="00700165" w:rsidRPr="00E6006C" w:rsidRDefault="00700165" w:rsidP="00B9495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BDF0B11" w14:textId="119BBC5C" w:rsidR="000A092C" w:rsidRPr="00E6006C" w:rsidRDefault="00EE457A">
      <w:pPr>
        <w:pStyle w:val="Heading2"/>
        <w:rPr>
          <w:rFonts w:ascii="Candara" w:hAnsi="Candara"/>
          <w:sz w:val="24"/>
          <w:szCs w:val="24"/>
        </w:rPr>
      </w:pPr>
      <w:sdt>
        <w:sdtPr>
          <w:rPr>
            <w:rFonts w:ascii="Candara" w:hAnsi="Candara"/>
            <w:sz w:val="24"/>
            <w:szCs w:val="24"/>
          </w:rPr>
          <w:alias w:val="Additional instructions:"/>
          <w:tag w:val="Additional instructions:"/>
          <w:id w:val="-1872839191"/>
          <w:placeholder>
            <w:docPart w:val="2F4482B062034C68A3A6C6AE4FFED944"/>
          </w:placeholder>
          <w:temporary/>
          <w:showingPlcHdr/>
          <w15:appearance w15:val="hidden"/>
        </w:sdtPr>
        <w:sdtEndPr/>
        <w:sdtContent>
          <w:r w:rsidR="00CD75B8" w:rsidRPr="00E6006C">
            <w:rPr>
              <w:rFonts w:ascii="Candara" w:hAnsi="Candara"/>
              <w:sz w:val="24"/>
              <w:szCs w:val="24"/>
            </w:rPr>
            <w:t>Additional Instructions:</w:t>
          </w:r>
        </w:sdtContent>
      </w:sdt>
    </w:p>
    <w:p w14:paraId="36B87460" w14:textId="58258C52" w:rsidR="00E40A6B" w:rsidRPr="00E6006C" w:rsidRDefault="00051A08">
      <w:pPr>
        <w:rPr>
          <w:rFonts w:ascii="Candara" w:hAnsi="Candara"/>
        </w:rPr>
      </w:pPr>
      <w:r>
        <w:rPr>
          <w:rFonts w:ascii="Candara" w:hAnsi="Candara"/>
          <w:sz w:val="24"/>
          <w:szCs w:val="24"/>
        </w:rPr>
        <w:t xml:space="preserve">Related meeting items are included in the packet for your review </w:t>
      </w:r>
      <w:r w:rsidR="00977DB5">
        <w:rPr>
          <w:rFonts w:ascii="Candara" w:hAnsi="Candara"/>
          <w:sz w:val="24"/>
          <w:szCs w:val="24"/>
        </w:rPr>
        <w:t>before</w:t>
      </w:r>
      <w:r>
        <w:rPr>
          <w:rFonts w:ascii="Candara" w:hAnsi="Candara"/>
          <w:sz w:val="24"/>
          <w:szCs w:val="24"/>
        </w:rPr>
        <w:t xml:space="preserve"> the meeting. Thank you.</w:t>
      </w:r>
      <w:r w:rsidR="00B42F5F">
        <w:rPr>
          <w:rFonts w:ascii="Candara" w:hAnsi="Candara"/>
          <w:sz w:val="24"/>
          <w:szCs w:val="24"/>
        </w:rPr>
        <w:br/>
      </w:r>
    </w:p>
    <w:sectPr w:rsidR="00E40A6B" w:rsidRPr="00E6006C" w:rsidSect="007626CF">
      <w:footerReference w:type="default" r:id="rId12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35C2" w14:textId="77777777" w:rsidR="00EE457A" w:rsidRDefault="00EE457A">
      <w:pPr>
        <w:spacing w:after="0"/>
      </w:pPr>
      <w:r>
        <w:separator/>
      </w:r>
    </w:p>
  </w:endnote>
  <w:endnote w:type="continuationSeparator" w:id="0">
    <w:p w14:paraId="026CCB67" w14:textId="77777777" w:rsidR="00EE457A" w:rsidRDefault="00EE45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C517" w14:textId="7ADD4C58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42F5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0C15" w14:textId="77777777" w:rsidR="00EE457A" w:rsidRDefault="00EE457A">
      <w:pPr>
        <w:spacing w:after="0"/>
      </w:pPr>
      <w:r>
        <w:separator/>
      </w:r>
    </w:p>
  </w:footnote>
  <w:footnote w:type="continuationSeparator" w:id="0">
    <w:p w14:paraId="4002E47C" w14:textId="77777777" w:rsidR="00EE457A" w:rsidRDefault="00EE45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C5134C"/>
    <w:multiLevelType w:val="multilevel"/>
    <w:tmpl w:val="F194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71C71"/>
    <w:multiLevelType w:val="hybridMultilevel"/>
    <w:tmpl w:val="A8763C7C"/>
    <w:lvl w:ilvl="0" w:tplc="AE9E7406">
      <w:start w:val="30"/>
      <w:numFmt w:val="bullet"/>
      <w:lvlText w:val="-"/>
      <w:lvlJc w:val="left"/>
      <w:pPr>
        <w:ind w:left="720" w:hanging="360"/>
      </w:pPr>
      <w:rPr>
        <w:rFonts w:ascii="Candara" w:eastAsiaTheme="majorEastAsia" w:hAnsi="Candar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7A3B0D5A"/>
    <w:multiLevelType w:val="multilevel"/>
    <w:tmpl w:val="0EC0166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BEB3DCD"/>
    <w:multiLevelType w:val="multilevel"/>
    <w:tmpl w:val="6F9046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3417845">
    <w:abstractNumId w:val="14"/>
  </w:num>
  <w:num w:numId="2" w16cid:durableId="477918906">
    <w:abstractNumId w:val="12"/>
  </w:num>
  <w:num w:numId="3" w16cid:durableId="1241283830">
    <w:abstractNumId w:val="9"/>
  </w:num>
  <w:num w:numId="4" w16cid:durableId="627124138">
    <w:abstractNumId w:val="7"/>
  </w:num>
  <w:num w:numId="5" w16cid:durableId="165443739">
    <w:abstractNumId w:val="6"/>
  </w:num>
  <w:num w:numId="6" w16cid:durableId="764694982">
    <w:abstractNumId w:val="5"/>
  </w:num>
  <w:num w:numId="7" w16cid:durableId="104352674">
    <w:abstractNumId w:val="4"/>
  </w:num>
  <w:num w:numId="8" w16cid:durableId="483088502">
    <w:abstractNumId w:val="8"/>
  </w:num>
  <w:num w:numId="9" w16cid:durableId="1414206641">
    <w:abstractNumId w:val="3"/>
  </w:num>
  <w:num w:numId="10" w16cid:durableId="2088530139">
    <w:abstractNumId w:val="2"/>
  </w:num>
  <w:num w:numId="11" w16cid:durableId="1763986347">
    <w:abstractNumId w:val="1"/>
  </w:num>
  <w:num w:numId="12" w16cid:durableId="1616327987">
    <w:abstractNumId w:val="0"/>
  </w:num>
  <w:num w:numId="13" w16cid:durableId="409469818">
    <w:abstractNumId w:val="10"/>
  </w:num>
  <w:num w:numId="14" w16cid:durableId="193156264">
    <w:abstractNumId w:val="15"/>
  </w:num>
  <w:num w:numId="15" w16cid:durableId="965504154">
    <w:abstractNumId w:val="11"/>
  </w:num>
  <w:num w:numId="16" w16cid:durableId="14634211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sLAwMLEwMTcwN7ZU0lEKTi0uzszPAykwqwUACEL3BywAAAA="/>
  </w:docVars>
  <w:rsids>
    <w:rsidRoot w:val="00D41A9F"/>
    <w:rsid w:val="000249A1"/>
    <w:rsid w:val="0002754B"/>
    <w:rsid w:val="000500B0"/>
    <w:rsid w:val="00051A08"/>
    <w:rsid w:val="00056BC4"/>
    <w:rsid w:val="000644A1"/>
    <w:rsid w:val="000832C3"/>
    <w:rsid w:val="000A092C"/>
    <w:rsid w:val="00107B13"/>
    <w:rsid w:val="00130C6C"/>
    <w:rsid w:val="00140B99"/>
    <w:rsid w:val="00144883"/>
    <w:rsid w:val="001534F4"/>
    <w:rsid w:val="00154F16"/>
    <w:rsid w:val="00194D1E"/>
    <w:rsid w:val="001E4062"/>
    <w:rsid w:val="001F0036"/>
    <w:rsid w:val="001F1E06"/>
    <w:rsid w:val="001F1E9E"/>
    <w:rsid w:val="00202149"/>
    <w:rsid w:val="00261AA5"/>
    <w:rsid w:val="002659B2"/>
    <w:rsid w:val="002774A0"/>
    <w:rsid w:val="002A0523"/>
    <w:rsid w:val="002B21DD"/>
    <w:rsid w:val="002B2ABF"/>
    <w:rsid w:val="002B7342"/>
    <w:rsid w:val="002D03F9"/>
    <w:rsid w:val="002D0BE6"/>
    <w:rsid w:val="002E1D19"/>
    <w:rsid w:val="002F3901"/>
    <w:rsid w:val="00300C75"/>
    <w:rsid w:val="00302D98"/>
    <w:rsid w:val="0030616A"/>
    <w:rsid w:val="00315B98"/>
    <w:rsid w:val="00320C59"/>
    <w:rsid w:val="0033061E"/>
    <w:rsid w:val="00331681"/>
    <w:rsid w:val="00332D30"/>
    <w:rsid w:val="00367AA6"/>
    <w:rsid w:val="00374B4A"/>
    <w:rsid w:val="003A576B"/>
    <w:rsid w:val="003A5D89"/>
    <w:rsid w:val="003A6491"/>
    <w:rsid w:val="003B1B35"/>
    <w:rsid w:val="003C7BB2"/>
    <w:rsid w:val="003D0380"/>
    <w:rsid w:val="003D7685"/>
    <w:rsid w:val="003E0C20"/>
    <w:rsid w:val="00412144"/>
    <w:rsid w:val="00473C52"/>
    <w:rsid w:val="004A70C6"/>
    <w:rsid w:val="004C1FF3"/>
    <w:rsid w:val="004D592B"/>
    <w:rsid w:val="004E0AD3"/>
    <w:rsid w:val="004E2C7C"/>
    <w:rsid w:val="004F7C31"/>
    <w:rsid w:val="0051161D"/>
    <w:rsid w:val="005313E1"/>
    <w:rsid w:val="00566DB3"/>
    <w:rsid w:val="0057139B"/>
    <w:rsid w:val="005909FB"/>
    <w:rsid w:val="00592A5B"/>
    <w:rsid w:val="00592A8A"/>
    <w:rsid w:val="00594522"/>
    <w:rsid w:val="00595798"/>
    <w:rsid w:val="005A584C"/>
    <w:rsid w:val="005A723D"/>
    <w:rsid w:val="005B46FA"/>
    <w:rsid w:val="005B6AF9"/>
    <w:rsid w:val="005D1F9D"/>
    <w:rsid w:val="005D2109"/>
    <w:rsid w:val="005F2741"/>
    <w:rsid w:val="005F6C73"/>
    <w:rsid w:val="00614675"/>
    <w:rsid w:val="00620045"/>
    <w:rsid w:val="00654D0C"/>
    <w:rsid w:val="006728EE"/>
    <w:rsid w:val="006B76B9"/>
    <w:rsid w:val="006D129A"/>
    <w:rsid w:val="006D2577"/>
    <w:rsid w:val="006D439F"/>
    <w:rsid w:val="006D62E6"/>
    <w:rsid w:val="006D7EF2"/>
    <w:rsid w:val="006F3194"/>
    <w:rsid w:val="00700165"/>
    <w:rsid w:val="00704D5F"/>
    <w:rsid w:val="007104BF"/>
    <w:rsid w:val="00737C01"/>
    <w:rsid w:val="00754EAE"/>
    <w:rsid w:val="007626CF"/>
    <w:rsid w:val="00763453"/>
    <w:rsid w:val="007845F2"/>
    <w:rsid w:val="007A0EE1"/>
    <w:rsid w:val="007C4DF9"/>
    <w:rsid w:val="007F5E95"/>
    <w:rsid w:val="00826C85"/>
    <w:rsid w:val="00830E41"/>
    <w:rsid w:val="008439AB"/>
    <w:rsid w:val="00852822"/>
    <w:rsid w:val="0085296A"/>
    <w:rsid w:val="008722E9"/>
    <w:rsid w:val="0087638A"/>
    <w:rsid w:val="008C79E3"/>
    <w:rsid w:val="008D366D"/>
    <w:rsid w:val="00905D41"/>
    <w:rsid w:val="009175A7"/>
    <w:rsid w:val="00930FFC"/>
    <w:rsid w:val="009465AC"/>
    <w:rsid w:val="00946B11"/>
    <w:rsid w:val="00957536"/>
    <w:rsid w:val="00961617"/>
    <w:rsid w:val="00976058"/>
    <w:rsid w:val="00977DB5"/>
    <w:rsid w:val="00995643"/>
    <w:rsid w:val="00995F8F"/>
    <w:rsid w:val="009A0F40"/>
    <w:rsid w:val="009A1291"/>
    <w:rsid w:val="009A63F7"/>
    <w:rsid w:val="009B3433"/>
    <w:rsid w:val="009B7895"/>
    <w:rsid w:val="009D7C71"/>
    <w:rsid w:val="009E2071"/>
    <w:rsid w:val="009F23B1"/>
    <w:rsid w:val="00A16CE4"/>
    <w:rsid w:val="00A20344"/>
    <w:rsid w:val="00A42E6D"/>
    <w:rsid w:val="00A43BF8"/>
    <w:rsid w:val="00A60C64"/>
    <w:rsid w:val="00A878E5"/>
    <w:rsid w:val="00A97B7C"/>
    <w:rsid w:val="00AA06AA"/>
    <w:rsid w:val="00AB7586"/>
    <w:rsid w:val="00AD7663"/>
    <w:rsid w:val="00AE451B"/>
    <w:rsid w:val="00B01209"/>
    <w:rsid w:val="00B15D5A"/>
    <w:rsid w:val="00B201CA"/>
    <w:rsid w:val="00B2402E"/>
    <w:rsid w:val="00B274B1"/>
    <w:rsid w:val="00B30BFF"/>
    <w:rsid w:val="00B42F5F"/>
    <w:rsid w:val="00B77387"/>
    <w:rsid w:val="00B81937"/>
    <w:rsid w:val="00B84A82"/>
    <w:rsid w:val="00B91837"/>
    <w:rsid w:val="00B94950"/>
    <w:rsid w:val="00BA5A6E"/>
    <w:rsid w:val="00BC0712"/>
    <w:rsid w:val="00BC3826"/>
    <w:rsid w:val="00BF39E8"/>
    <w:rsid w:val="00BF4C34"/>
    <w:rsid w:val="00C00DD4"/>
    <w:rsid w:val="00C0687A"/>
    <w:rsid w:val="00C23407"/>
    <w:rsid w:val="00C26AF5"/>
    <w:rsid w:val="00C46365"/>
    <w:rsid w:val="00C50678"/>
    <w:rsid w:val="00C53098"/>
    <w:rsid w:val="00C60419"/>
    <w:rsid w:val="00C64F9E"/>
    <w:rsid w:val="00C67AF2"/>
    <w:rsid w:val="00C70BAE"/>
    <w:rsid w:val="00C72E4A"/>
    <w:rsid w:val="00C8725D"/>
    <w:rsid w:val="00C8758B"/>
    <w:rsid w:val="00CD75B8"/>
    <w:rsid w:val="00CE5973"/>
    <w:rsid w:val="00D15885"/>
    <w:rsid w:val="00D31F80"/>
    <w:rsid w:val="00D32B0C"/>
    <w:rsid w:val="00D41054"/>
    <w:rsid w:val="00D41A9F"/>
    <w:rsid w:val="00D952A3"/>
    <w:rsid w:val="00E04BA4"/>
    <w:rsid w:val="00E11251"/>
    <w:rsid w:val="00E271F5"/>
    <w:rsid w:val="00E30299"/>
    <w:rsid w:val="00E34FA5"/>
    <w:rsid w:val="00E40A6B"/>
    <w:rsid w:val="00E44F98"/>
    <w:rsid w:val="00E50EF9"/>
    <w:rsid w:val="00E56501"/>
    <w:rsid w:val="00E6006C"/>
    <w:rsid w:val="00E72C2B"/>
    <w:rsid w:val="00E77C76"/>
    <w:rsid w:val="00E90F72"/>
    <w:rsid w:val="00EA4EC2"/>
    <w:rsid w:val="00EE0C8A"/>
    <w:rsid w:val="00EE457A"/>
    <w:rsid w:val="00EF766B"/>
    <w:rsid w:val="00F009B0"/>
    <w:rsid w:val="00F03B0E"/>
    <w:rsid w:val="00F05640"/>
    <w:rsid w:val="00F0579A"/>
    <w:rsid w:val="00F32235"/>
    <w:rsid w:val="00F40B24"/>
    <w:rsid w:val="00F666AB"/>
    <w:rsid w:val="00F7227C"/>
    <w:rsid w:val="00F75F06"/>
    <w:rsid w:val="00F76647"/>
    <w:rsid w:val="00F92B9B"/>
    <w:rsid w:val="00F97074"/>
    <w:rsid w:val="00FA213F"/>
    <w:rsid w:val="00FB6C07"/>
    <w:rsid w:val="00FC36C6"/>
    <w:rsid w:val="00FC58BB"/>
    <w:rsid w:val="00FC6D97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FA9E55"/>
  <w15:chartTrackingRefBased/>
  <w15:docId w15:val="{DB7CC3C9-64E4-41C6-A01D-CF8B0EEC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paragraph" w:styleId="Revision">
    <w:name w:val="Revision"/>
    <w:hidden/>
    <w:uiPriority w:val="99"/>
    <w:semiHidden/>
    <w:rsid w:val="00654D0C"/>
    <w:pPr>
      <w:spacing w:after="0"/>
    </w:pPr>
  </w:style>
  <w:style w:type="character" w:customStyle="1" w:styleId="il">
    <w:name w:val="il"/>
    <w:basedOn w:val="DefaultParagraphFont"/>
    <w:rsid w:val="000500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26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0616A"/>
    <w:rPr>
      <w:color w:val="605E5C"/>
      <w:shd w:val="clear" w:color="auto" w:fill="E1DFDD"/>
    </w:rPr>
  </w:style>
  <w:style w:type="paragraph" w:customStyle="1" w:styleId="Default">
    <w:name w:val="Default"/>
    <w:rsid w:val="00B201CA"/>
    <w:pPr>
      <w:autoSpaceDE w:val="0"/>
      <w:autoSpaceDN w:val="0"/>
      <w:adjustRightInd w:val="0"/>
      <w:spacing w:after="0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abozny\Downloads\tf0399183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4482B062034C68A3A6C6AE4FFE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FE40-1F3D-4390-BCF2-7D014D7F4F02}"/>
      </w:docPartPr>
      <w:docPartBody>
        <w:p w:rsidR="00DB4456" w:rsidRDefault="00786B7C">
          <w:pPr>
            <w:pStyle w:val="2F4482B062034C68A3A6C6AE4FFED944"/>
          </w:pPr>
          <w:r w:rsidRPr="00A20344">
            <w:t>Additional Instructions:</w:t>
          </w:r>
        </w:p>
      </w:docPartBody>
    </w:docPart>
    <w:docPart>
      <w:docPartPr>
        <w:name w:val="AAB2370722FF44C89E09D9299E62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891DB-9C22-4230-B57B-E168E750B26F}"/>
      </w:docPartPr>
      <w:docPartBody>
        <w:p w:rsidR="0057531D" w:rsidRDefault="00367D80" w:rsidP="00367D80">
          <w:pPr>
            <w:pStyle w:val="AAB2370722FF44C89E09D9299E62CA0D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26"/>
    <w:rsid w:val="000C7F6C"/>
    <w:rsid w:val="000E24E2"/>
    <w:rsid w:val="001523AE"/>
    <w:rsid w:val="002E78B1"/>
    <w:rsid w:val="00367D80"/>
    <w:rsid w:val="004B5DD2"/>
    <w:rsid w:val="00526983"/>
    <w:rsid w:val="0057531D"/>
    <w:rsid w:val="005C7C92"/>
    <w:rsid w:val="00786B7C"/>
    <w:rsid w:val="00803C5D"/>
    <w:rsid w:val="00895526"/>
    <w:rsid w:val="008A0961"/>
    <w:rsid w:val="009F7507"/>
    <w:rsid w:val="00A2683E"/>
    <w:rsid w:val="00A91C07"/>
    <w:rsid w:val="00B1729D"/>
    <w:rsid w:val="00BC48FA"/>
    <w:rsid w:val="00C131BB"/>
    <w:rsid w:val="00C30646"/>
    <w:rsid w:val="00C34F33"/>
    <w:rsid w:val="00D62DBA"/>
    <w:rsid w:val="00DB4456"/>
    <w:rsid w:val="00E772FD"/>
    <w:rsid w:val="00EE6309"/>
    <w:rsid w:val="00F06DE2"/>
    <w:rsid w:val="00F432E8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482B062034C68A3A6C6AE4FFED944">
    <w:name w:val="2F4482B062034C68A3A6C6AE4FFED944"/>
  </w:style>
  <w:style w:type="paragraph" w:customStyle="1" w:styleId="AAB2370722FF44C89E09D9299E62CA0D">
    <w:name w:val="AAB2370722FF44C89E09D9299E62CA0D"/>
    <w:rsid w:val="00367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45E620E14BD4D9752EC66E451C441" ma:contentTypeVersion="13" ma:contentTypeDescription="Create a new document." ma:contentTypeScope="" ma:versionID="c54641aee5ff38fe5367ee5ccb95dcd2">
  <xsd:schema xmlns:xsd="http://www.w3.org/2001/XMLSchema" xmlns:xs="http://www.w3.org/2001/XMLSchema" xmlns:p="http://schemas.microsoft.com/office/2006/metadata/properties" xmlns:ns2="c497a084-3733-46d2-8d06-61a28a14c7fa" xmlns:ns3="451664e8-942e-4048-b83b-a30ba9e1cf80" targetNamespace="http://schemas.microsoft.com/office/2006/metadata/properties" ma:root="true" ma:fieldsID="d166a5ca599f43dcc15a4648463e2da9" ns2:_="" ns3:_="">
    <xsd:import namespace="c497a084-3733-46d2-8d06-61a28a14c7fa"/>
    <xsd:import namespace="451664e8-942e-4048-b83b-a30ba9e1c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a084-3733-46d2-8d06-61a28a14c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47f714e-b588-4aed-87d9-432722752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64e8-942e-4048-b83b-a30ba9e1cf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0c8e9c-0634-4750-9c8c-12752448d02c}" ma:internalName="TaxCatchAll" ma:showField="CatchAllData" ma:web="451664e8-942e-4048-b83b-a30ba9e1c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664e8-942e-4048-b83b-a30ba9e1cf80" xsi:nil="true"/>
    <lcf76f155ced4ddcb4097134ff3c332f xmlns="c497a084-3733-46d2-8d06-61a28a14c7f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734D-C7B9-4F3F-8EE2-D14F0B8C9B3B}"/>
</file>

<file path=customXml/itemProps2.xml><?xml version="1.0" encoding="utf-8"?>
<ds:datastoreItem xmlns:ds="http://schemas.openxmlformats.org/officeDocument/2006/customXml" ds:itemID="{A198FA3E-3110-4D85-8BBE-5AEB7EE49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B09B8-167F-4D4C-A609-E2CA78C1D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93B796-7BEC-40B3-9F74-CCF88BB7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tf03991830_win32</Template>
  <TotalTime>19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Kay-Nabozny, Mari</dc:creator>
  <cp:lastModifiedBy>Kristina Wright</cp:lastModifiedBy>
  <cp:revision>3</cp:revision>
  <cp:lastPrinted>2022-01-11T19:06:00Z</cp:lastPrinted>
  <dcterms:created xsi:type="dcterms:W3CDTF">2022-05-25T15:31:00Z</dcterms:created>
  <dcterms:modified xsi:type="dcterms:W3CDTF">2022-06-14T20:18:00Z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0x010100C9F45E620E14BD4D9752EC66E451C441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