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"/>
        <w:tblW w:w="5042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5040"/>
        <w:gridCol w:w="5851"/>
      </w:tblGrid>
      <w:tr w:rsidR="00654D0C" w:rsidRPr="00E6006C" w14:paraId="20B6E364" w14:textId="77777777" w:rsidTr="00011431">
        <w:trPr>
          <w:trHeight w:val="2250"/>
        </w:trPr>
        <w:tc>
          <w:tcPr>
            <w:tcW w:w="5040" w:type="dxa"/>
          </w:tcPr>
          <w:p w14:paraId="3F1E45BB" w14:textId="3640BF57" w:rsidR="00654D0C" w:rsidRDefault="0029070D" w:rsidP="00654D0C">
            <w:pPr>
              <w:pStyle w:val="Date"/>
              <w:rPr>
                <w:rFonts w:ascii="Candara" w:hAnsi="Candara"/>
                <w:sz w:val="52"/>
                <w:szCs w:val="52"/>
              </w:rPr>
            </w:pPr>
            <w:r>
              <w:rPr>
                <w:rFonts w:ascii="Candara" w:hAnsi="Candara"/>
                <w:sz w:val="52"/>
                <w:szCs w:val="52"/>
              </w:rPr>
              <w:t xml:space="preserve">Meeting Minutes </w:t>
            </w:r>
          </w:p>
          <w:p w14:paraId="2C65A5E7" w14:textId="6162F9BE" w:rsidR="003C7BB2" w:rsidRPr="00654D0C" w:rsidRDefault="003C7BB2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Strategic </w:t>
            </w:r>
            <w:r w:rsidRPr="00654D0C">
              <w:rPr>
                <w:rFonts w:ascii="Candara" w:hAnsi="Candara"/>
                <w:sz w:val="28"/>
                <w:szCs w:val="28"/>
              </w:rPr>
              <w:t>Directions Committee Meeting</w:t>
            </w:r>
          </w:p>
          <w:p w14:paraId="529A5F3E" w14:textId="4923956D" w:rsidR="003C7BB2" w:rsidRPr="00654D0C" w:rsidRDefault="00546A9C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January</w:t>
            </w:r>
            <w:r w:rsidR="00357F6C">
              <w:rPr>
                <w:rFonts w:ascii="Candara" w:hAnsi="Candara"/>
                <w:sz w:val="28"/>
                <w:szCs w:val="28"/>
              </w:rPr>
              <w:t xml:space="preserve"> </w:t>
            </w:r>
            <w:r w:rsidR="003C7BB2">
              <w:rPr>
                <w:rFonts w:ascii="Candara" w:hAnsi="Candara"/>
                <w:sz w:val="28"/>
                <w:szCs w:val="28"/>
              </w:rPr>
              <w:t>1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="003C7BB2">
              <w:rPr>
                <w:rFonts w:ascii="Candara" w:hAnsi="Candara"/>
                <w:sz w:val="28"/>
                <w:szCs w:val="28"/>
              </w:rPr>
              <w:t>, 202</w:t>
            </w:r>
            <w:r>
              <w:rPr>
                <w:rFonts w:ascii="Candara" w:hAnsi="Candara"/>
                <w:sz w:val="28"/>
                <w:szCs w:val="28"/>
              </w:rPr>
              <w:t>2</w:t>
            </w:r>
          </w:p>
          <w:p w14:paraId="279B7F6F" w14:textId="3DD415AE" w:rsidR="00654D0C" w:rsidRDefault="003C7BB2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 w:rsidRPr="00654D0C">
              <w:rPr>
                <w:rFonts w:ascii="Candara" w:hAnsi="Candara"/>
                <w:sz w:val="28"/>
                <w:szCs w:val="28"/>
              </w:rPr>
              <w:t xml:space="preserve">10:00 AM – </w:t>
            </w:r>
            <w:r>
              <w:rPr>
                <w:rFonts w:ascii="Candara" w:hAnsi="Candara"/>
                <w:sz w:val="28"/>
                <w:szCs w:val="28"/>
              </w:rPr>
              <w:t>11:</w:t>
            </w:r>
            <w:r w:rsidR="00D83705">
              <w:rPr>
                <w:rFonts w:ascii="Candara" w:hAnsi="Candara"/>
                <w:sz w:val="28"/>
                <w:szCs w:val="28"/>
              </w:rPr>
              <w:t>30</w:t>
            </w:r>
            <w:r w:rsidRPr="00654D0C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A</w:t>
            </w:r>
            <w:r w:rsidRPr="00654D0C">
              <w:rPr>
                <w:rFonts w:ascii="Candara" w:hAnsi="Candara"/>
                <w:sz w:val="28"/>
                <w:szCs w:val="28"/>
              </w:rPr>
              <w:t>M</w:t>
            </w:r>
          </w:p>
          <w:p w14:paraId="66F4AA52" w14:textId="3F5D7AB0" w:rsidR="00F51C8A" w:rsidRPr="00E6006C" w:rsidRDefault="00F51C8A" w:rsidP="00C872E4">
            <w:pPr>
              <w:pStyle w:val="Date"/>
              <w:rPr>
                <w:rFonts w:ascii="Candara" w:hAnsi="Candara"/>
              </w:rPr>
            </w:pPr>
            <w:r w:rsidRPr="00F51C8A">
              <w:rPr>
                <w:rFonts w:ascii="Candara" w:hAnsi="Candara"/>
              </w:rPr>
              <w:t xml:space="preserve"> </w:t>
            </w:r>
          </w:p>
        </w:tc>
        <w:tc>
          <w:tcPr>
            <w:tcW w:w="5850" w:type="dxa"/>
          </w:tcPr>
          <w:p w14:paraId="20E8DEC5" w14:textId="4D03B323" w:rsidR="00654D0C" w:rsidRPr="00E6006C" w:rsidRDefault="00654D0C" w:rsidP="00654D0C">
            <w:pPr>
              <w:pStyle w:val="Date"/>
              <w:ind w:left="1440"/>
              <w:rPr>
                <w:rFonts w:ascii="Candara" w:hAnsi="Candara"/>
              </w:rPr>
            </w:pPr>
            <w:r w:rsidRPr="00E6006C">
              <w:rPr>
                <w:rFonts w:ascii="Candara" w:hAnsi="Candara"/>
                <w:noProof/>
                <w:lang w:eastAsia="en-US"/>
              </w:rPr>
              <w:drawing>
                <wp:inline distT="0" distB="0" distL="0" distR="0" wp14:anchorId="21FC301D" wp14:editId="2A6EDE32">
                  <wp:extent cx="2769343" cy="128587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46" cy="130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220"/>
        <w:gridCol w:w="2896"/>
        <w:gridCol w:w="2897"/>
        <w:gridCol w:w="2897"/>
      </w:tblGrid>
      <w:tr w:rsidR="003C7BB2" w:rsidRPr="00E6006C" w14:paraId="0C0C25FB" w14:textId="77777777" w:rsidTr="003C7BB2">
        <w:tc>
          <w:tcPr>
            <w:tcW w:w="2220" w:type="dxa"/>
          </w:tcPr>
          <w:p w14:paraId="57FFEB7E" w14:textId="77777777" w:rsidR="003C7BB2" w:rsidRPr="00E6006C" w:rsidRDefault="009F673D" w:rsidP="003C7BB2">
            <w:pPr>
              <w:pStyle w:val="Heading3"/>
              <w:outlineLvl w:val="2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Attendees:"/>
                <w:tag w:val="Attendees:"/>
                <w:id w:val="-390809338"/>
                <w:placeholder>
                  <w:docPart w:val="60585631157A4CE78CFD9E899C527588"/>
                </w:placeholder>
                <w:temporary/>
                <w:showingPlcHdr/>
                <w15:appearance w15:val="hidden"/>
              </w:sdtPr>
              <w:sdtEndPr/>
              <w:sdtContent>
                <w:r w:rsidR="003C7BB2" w:rsidRPr="00E6006C">
                  <w:rPr>
                    <w:rFonts w:ascii="Candara" w:hAnsi="Candara"/>
                  </w:rPr>
                  <w:t>Attendees:</w:t>
                </w:r>
              </w:sdtContent>
            </w:sdt>
          </w:p>
        </w:tc>
        <w:tc>
          <w:tcPr>
            <w:tcW w:w="2896" w:type="dxa"/>
          </w:tcPr>
          <w:p w14:paraId="716997AE" w14:textId="55B591D1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329643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 xml:space="preserve">Judy </w:t>
            </w:r>
            <w:proofErr w:type="spellStart"/>
            <w:r w:rsidR="003C7BB2" w:rsidRPr="00E6006C">
              <w:rPr>
                <w:rFonts w:ascii="Candara" w:hAnsi="Candara"/>
                <w:sz w:val="24"/>
                <w:szCs w:val="24"/>
              </w:rPr>
              <w:t>Aspling</w:t>
            </w:r>
            <w:proofErr w:type="spellEnd"/>
            <w:r w:rsidR="005559BF">
              <w:rPr>
                <w:rFonts w:ascii="Candara" w:hAnsi="Candara"/>
                <w:sz w:val="24"/>
                <w:szCs w:val="24"/>
              </w:rPr>
              <w:t xml:space="preserve"> (Chair)</w:t>
            </w:r>
            <w:r w:rsidR="003C7BB2" w:rsidRPr="00E6006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AECE040" w14:textId="3BD26F68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175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LeRoy Forslund</w:t>
            </w:r>
          </w:p>
          <w:p w14:paraId="6C63E2C5" w14:textId="1054AEAC" w:rsidR="003C7BB2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607962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Barb Flynn</w:t>
            </w:r>
          </w:p>
          <w:p w14:paraId="4440D400" w14:textId="5DE3A43D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7" w:type="dxa"/>
          </w:tcPr>
          <w:p w14:paraId="52F2FDB6" w14:textId="0FBDA2AC" w:rsidR="00D7369E" w:rsidRPr="00E6006C" w:rsidRDefault="009F673D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289434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 w:rsidRPr="00E6006C">
              <w:rPr>
                <w:rFonts w:ascii="Candara" w:hAnsi="Candara"/>
                <w:sz w:val="24"/>
                <w:szCs w:val="24"/>
              </w:rPr>
              <w:t>Jessica Wagner-Schultz</w:t>
            </w:r>
          </w:p>
          <w:p w14:paraId="4EFC068F" w14:textId="34F9DA62" w:rsidR="00D7369E" w:rsidRDefault="009F673D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411819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 w:rsidRPr="00E6006C">
              <w:rPr>
                <w:rFonts w:ascii="Candara" w:hAnsi="Candara"/>
                <w:sz w:val="24"/>
                <w:szCs w:val="24"/>
              </w:rPr>
              <w:t>Kelly Klein</w:t>
            </w:r>
            <w:r w:rsidR="00D7369E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59474D1" w14:textId="51F916D0" w:rsidR="00D7369E" w:rsidRDefault="009F673D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458176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>
              <w:rPr>
                <w:rFonts w:ascii="Candara" w:hAnsi="Candara"/>
                <w:sz w:val="24"/>
                <w:szCs w:val="24"/>
              </w:rPr>
              <w:t>Mike BeBeau</w:t>
            </w:r>
          </w:p>
          <w:p w14:paraId="521282AA" w14:textId="64274DCA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3FF26AE0" w14:textId="77777777" w:rsidR="00CA7B97" w:rsidRDefault="00CA7B97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0FE89909" w14:textId="77777777" w:rsidR="00CA7B97" w:rsidRPr="00E6006C" w:rsidRDefault="00CA7B97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527F4057" w14:textId="1805C0AD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703F142" w14:textId="77F7F315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798575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3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PC Rassmussen</w:t>
            </w:r>
          </w:p>
          <w:p w14:paraId="0743A1FF" w14:textId="291A86FC" w:rsidR="003C7BB2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21000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B2" w:rsidRPr="00E600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Thomas Michels</w:t>
            </w:r>
          </w:p>
          <w:p w14:paraId="48AA6D08" w14:textId="6FF5DD02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461853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Bambi Pattermann</w:t>
            </w:r>
          </w:p>
          <w:p w14:paraId="0FFA2FE5" w14:textId="3C14DA35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  <w:tr w:rsidR="000C245E" w:rsidRPr="00E6006C" w14:paraId="21F2ACFD" w14:textId="77777777" w:rsidTr="00F51C8A">
        <w:trPr>
          <w:trHeight w:val="702"/>
        </w:trPr>
        <w:tc>
          <w:tcPr>
            <w:tcW w:w="2220" w:type="dxa"/>
          </w:tcPr>
          <w:p w14:paraId="44A7DF9E" w14:textId="353983B6" w:rsidR="000C245E" w:rsidRDefault="000C245E" w:rsidP="000C245E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Guests: </w:t>
            </w:r>
          </w:p>
        </w:tc>
        <w:tc>
          <w:tcPr>
            <w:tcW w:w="2896" w:type="dxa"/>
          </w:tcPr>
          <w:p w14:paraId="260E1FFB" w14:textId="4194317F" w:rsidR="000C245E" w:rsidRPr="00E6006C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883432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Mari Kay-Nabozny</w:t>
            </w:r>
          </w:p>
          <w:p w14:paraId="773A9865" w14:textId="262A5931" w:rsidR="000C245E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839189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 xml:space="preserve">Scott </w:t>
            </w:r>
            <w:r w:rsidR="000C245E" w:rsidRPr="000500B0">
              <w:rPr>
                <w:rFonts w:ascii="Candara" w:hAnsi="Candara"/>
                <w:sz w:val="24"/>
                <w:szCs w:val="24"/>
              </w:rPr>
              <w:t>Schultz</w:t>
            </w:r>
          </w:p>
        </w:tc>
        <w:tc>
          <w:tcPr>
            <w:tcW w:w="2897" w:type="dxa"/>
          </w:tcPr>
          <w:p w14:paraId="33365FAE" w14:textId="2B2D260B" w:rsidR="000C245E" w:rsidRPr="00E6006C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4677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Melissa Rabska</w:t>
            </w:r>
          </w:p>
          <w:p w14:paraId="1DF55F64" w14:textId="738BC0BD" w:rsidR="000C245E" w:rsidRDefault="009F673D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2109800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Ryce Davis</w:t>
            </w:r>
          </w:p>
        </w:tc>
        <w:tc>
          <w:tcPr>
            <w:tcW w:w="2897" w:type="dxa"/>
          </w:tcPr>
          <w:p w14:paraId="2C4855F0" w14:textId="53E54B00" w:rsidR="000C245E" w:rsidRPr="00E6006C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41841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 xml:space="preserve">Matthew Filipek </w:t>
            </w:r>
            <w:r w:rsidR="000C245E" w:rsidRPr="00E6006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0C01EC7" w14:textId="77777777" w:rsidR="000C245E" w:rsidRDefault="009F673D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9249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Dawn Knapp</w:t>
            </w:r>
          </w:p>
          <w:p w14:paraId="52AD8422" w14:textId="71E1898C" w:rsidR="00CA7B97" w:rsidRDefault="009F673D" w:rsidP="00CA7B97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4290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B97">
              <w:rPr>
                <w:rFonts w:ascii="Candara" w:hAnsi="Candara"/>
                <w:sz w:val="24"/>
                <w:szCs w:val="24"/>
              </w:rPr>
              <w:t>Kristi Waits</w:t>
            </w:r>
          </w:p>
          <w:p w14:paraId="69594D2D" w14:textId="77AFDD0C" w:rsidR="00CA7B97" w:rsidRDefault="00CA7B97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215"/>
        <w:gridCol w:w="8585"/>
      </w:tblGrid>
      <w:tr w:rsidR="00051A08" w:rsidRPr="00E6006C" w14:paraId="06B3771E" w14:textId="77777777" w:rsidTr="00762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top w:w="331" w:type="dxa"/>
              <w:left w:w="0" w:type="dxa"/>
              <w:right w:w="0" w:type="dxa"/>
            </w:tcMar>
          </w:tcPr>
          <w:p w14:paraId="50737435" w14:textId="582C2152" w:rsidR="00051A08" w:rsidRPr="00E6006C" w:rsidRDefault="00051A08" w:rsidP="00B91837">
            <w:pPr>
              <w:pStyle w:val="Heading3"/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1</w:t>
            </w:r>
            <w:r w:rsidR="005D1F9D">
              <w:rPr>
                <w:rFonts w:ascii="Candara" w:hAnsi="Candara"/>
              </w:rPr>
              <w:t>0</w:t>
            </w:r>
            <w:r w:rsidR="000500B0">
              <w:rPr>
                <w:rFonts w:ascii="Candara" w:hAnsi="Candara"/>
              </w:rPr>
              <w:t>:00</w:t>
            </w:r>
            <w:r w:rsidRPr="00E6006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-</w:t>
            </w:r>
            <w:r w:rsidRPr="00E6006C">
              <w:rPr>
                <w:rFonts w:ascii="Candara" w:hAnsi="Candara"/>
              </w:rPr>
              <w:t xml:space="preserve"> 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 xml:space="preserve">:05 </w:t>
            </w:r>
          </w:p>
        </w:tc>
        <w:tc>
          <w:tcPr>
            <w:tcW w:w="8585" w:type="dxa"/>
            <w:tcMar>
              <w:top w:w="331" w:type="dxa"/>
              <w:left w:w="0" w:type="dxa"/>
              <w:right w:w="0" w:type="dxa"/>
            </w:tcMar>
          </w:tcPr>
          <w:p w14:paraId="783E07D1" w14:textId="549778D3" w:rsidR="00051A08" w:rsidRPr="00E6006C" w:rsidRDefault="00051A08" w:rsidP="000500B0">
            <w:pPr>
              <w:pStyle w:val="Heading3"/>
              <w:numPr>
                <w:ilvl w:val="0"/>
                <w:numId w:val="14"/>
              </w:numP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Welcome and Opening Meeting Business</w:t>
            </w:r>
          </w:p>
          <w:p w14:paraId="6E4F3608" w14:textId="3B4D5989" w:rsidR="00051A08" w:rsidRPr="000500B0" w:rsidRDefault="00051A08" w:rsidP="000500B0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Call to Order </w:t>
            </w:r>
          </w:p>
          <w:p w14:paraId="79A67EA2" w14:textId="2170AFDE" w:rsidR="00051A08" w:rsidRPr="000500B0" w:rsidRDefault="00051A08" w:rsidP="000500B0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Roll Call</w:t>
            </w:r>
          </w:p>
          <w:p w14:paraId="6AECBE50" w14:textId="4448EEFD" w:rsidR="00051A08" w:rsidRDefault="00051A08" w:rsidP="000500B0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Public Meeting Notice </w:t>
            </w:r>
          </w:p>
          <w:p w14:paraId="3D0541EB" w14:textId="48D77CE8" w:rsidR="00102EDE" w:rsidRPr="00102EDE" w:rsidRDefault="00102EDE" w:rsidP="00102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>Public Meeting Notice was published to all NWWIB social media avenues, posted on the website, and sent to the public library systems for posting</w:t>
            </w:r>
          </w:p>
          <w:p w14:paraId="6F927D38" w14:textId="77777777" w:rsidR="004F3784" w:rsidRDefault="00051A08" w:rsidP="004F3784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Welcome and Introduction of Guests</w:t>
            </w:r>
          </w:p>
          <w:p w14:paraId="03550A10" w14:textId="5641D4CD" w:rsidR="004F3784" w:rsidRPr="004E56AC" w:rsidRDefault="004F3784" w:rsidP="004E5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051A08" w:rsidRPr="00E6006C" w14:paraId="597C26DD" w14:textId="77777777" w:rsidTr="0076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DED65BC" w14:textId="203BA6F8" w:rsidR="00051A08" w:rsidRPr="00E6006C" w:rsidRDefault="00051A08" w:rsidP="00B91837">
            <w:pPr>
              <w:pStyle w:val="Heading3"/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>:05 – 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>:08</w:t>
            </w:r>
          </w:p>
        </w:tc>
        <w:tc>
          <w:tcPr>
            <w:tcW w:w="8585" w:type="dxa"/>
          </w:tcPr>
          <w:p w14:paraId="07649ABE" w14:textId="63E88342" w:rsidR="00051A08" w:rsidRPr="00E6006C" w:rsidRDefault="00051A08" w:rsidP="000500B0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Previous Meeting Minutes</w:t>
            </w:r>
          </w:p>
          <w:p w14:paraId="71390C0C" w14:textId="77777777" w:rsidR="002D367F" w:rsidRDefault="00051A08" w:rsidP="002D367F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Review and Approve </w:t>
            </w:r>
            <w:r w:rsidR="00546A9C">
              <w:rPr>
                <w:rFonts w:ascii="Candara" w:hAnsi="Candara"/>
                <w:sz w:val="24"/>
                <w:szCs w:val="24"/>
              </w:rPr>
              <w:t>10</w:t>
            </w:r>
            <w:r w:rsidR="0001372B">
              <w:rPr>
                <w:rFonts w:ascii="Candara" w:hAnsi="Candara"/>
                <w:sz w:val="24"/>
                <w:szCs w:val="24"/>
              </w:rPr>
              <w:t>.</w:t>
            </w:r>
            <w:r w:rsidR="00546A9C">
              <w:rPr>
                <w:rFonts w:ascii="Candara" w:hAnsi="Candara"/>
                <w:sz w:val="24"/>
                <w:szCs w:val="24"/>
              </w:rPr>
              <w:t>18</w:t>
            </w:r>
            <w:r w:rsidR="005F2741">
              <w:rPr>
                <w:rFonts w:ascii="Candara" w:hAnsi="Candara"/>
                <w:sz w:val="24"/>
                <w:szCs w:val="24"/>
              </w:rPr>
              <w:t>.2</w:t>
            </w:r>
            <w:r w:rsidR="00007BC5">
              <w:rPr>
                <w:rFonts w:ascii="Candara" w:hAnsi="Candara"/>
                <w:sz w:val="24"/>
                <w:szCs w:val="24"/>
              </w:rPr>
              <w:t>1</w:t>
            </w:r>
            <w:r w:rsidR="005F2741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0500B0">
              <w:rPr>
                <w:rFonts w:ascii="Candara" w:hAnsi="Candara"/>
                <w:sz w:val="24"/>
                <w:szCs w:val="24"/>
              </w:rPr>
              <w:t xml:space="preserve">Meeting Minutes  </w:t>
            </w:r>
          </w:p>
          <w:p w14:paraId="4D6C9FEC" w14:textId="14820BAF" w:rsidR="00102EDE" w:rsidRPr="00CC738F" w:rsidRDefault="00255D18" w:rsidP="00102EDE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Kelly </w:t>
            </w:r>
            <w:r w:rsidR="00F8445F">
              <w:rPr>
                <w:rFonts w:ascii="Candara" w:eastAsiaTheme="minorHAnsi" w:hAnsi="Candara" w:cs="Candara"/>
                <w:sz w:val="24"/>
                <w:szCs w:val="24"/>
              </w:rPr>
              <w:t>Klein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 xml:space="preserve"> made a motion to approve the </w:t>
            </w:r>
            <w:r w:rsidR="002F17F3">
              <w:rPr>
                <w:rFonts w:ascii="Candara" w:eastAsiaTheme="minorHAnsi" w:hAnsi="Candara" w:cs="Candara"/>
                <w:sz w:val="24"/>
                <w:szCs w:val="24"/>
              </w:rPr>
              <w:t>10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>/1</w:t>
            </w:r>
            <w:r w:rsidR="002F17F3">
              <w:rPr>
                <w:rFonts w:ascii="Candara" w:eastAsiaTheme="minorHAnsi" w:hAnsi="Candara" w:cs="Candara"/>
                <w:sz w:val="24"/>
                <w:szCs w:val="24"/>
              </w:rPr>
              <w:t>8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 xml:space="preserve">/2021 meeting minutes as presented. </w:t>
            </w: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Bambi </w:t>
            </w:r>
            <w:r w:rsidR="00F8445F">
              <w:rPr>
                <w:rFonts w:ascii="Candara" w:eastAsiaTheme="minorHAnsi" w:hAnsi="Candara" w:cs="Candara"/>
                <w:sz w:val="24"/>
                <w:szCs w:val="24"/>
              </w:rPr>
              <w:t xml:space="preserve">Pattermann 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>seconded. Vote taken, carried unanimously.</w:t>
            </w:r>
          </w:p>
          <w:p w14:paraId="5E166A6F" w14:textId="5B268E97" w:rsidR="00102EDE" w:rsidRPr="00102EDE" w:rsidRDefault="00102EDE" w:rsidP="0010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051A08" w:rsidRPr="00E6006C" w14:paraId="1193D6F8" w14:textId="77777777" w:rsidTr="0076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AEBE021" w14:textId="599F208B" w:rsidR="00051A08" w:rsidRPr="00E6006C" w:rsidRDefault="00051A08" w:rsidP="00B91837">
            <w:pPr>
              <w:pStyle w:val="Heading3"/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1</w:t>
            </w:r>
            <w:r w:rsidR="005D1F9D">
              <w:rPr>
                <w:rFonts w:ascii="Candara" w:hAnsi="Candara"/>
              </w:rPr>
              <w:t>0</w:t>
            </w:r>
            <w:r w:rsidR="000500B0">
              <w:rPr>
                <w:rFonts w:ascii="Candara" w:hAnsi="Candara"/>
              </w:rPr>
              <w:t>:08</w:t>
            </w:r>
            <w:r w:rsidRPr="00E6006C">
              <w:rPr>
                <w:rFonts w:ascii="Candara" w:hAnsi="Candara"/>
              </w:rPr>
              <w:t>– 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>:</w:t>
            </w:r>
            <w:r w:rsidR="00B90854">
              <w:rPr>
                <w:rFonts w:ascii="Candara" w:hAnsi="Candara"/>
              </w:rPr>
              <w:t>35</w:t>
            </w:r>
          </w:p>
        </w:tc>
        <w:tc>
          <w:tcPr>
            <w:tcW w:w="8585" w:type="dxa"/>
          </w:tcPr>
          <w:p w14:paraId="53BA16D3" w14:textId="77777777" w:rsidR="009F780C" w:rsidRDefault="009F780C" w:rsidP="00EB65DB">
            <w:pPr>
              <w:pStyle w:val="Heading3"/>
              <w:ind w:left="3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  <w:p w14:paraId="1601FE6C" w14:textId="2B2F6172" w:rsidR="00051A08" w:rsidRPr="00E6006C" w:rsidRDefault="00051A08" w:rsidP="000500B0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NWWIB Initiatives</w:t>
            </w:r>
          </w:p>
          <w:p w14:paraId="6D396422" w14:textId="1200449B" w:rsidR="00C872E4" w:rsidRDefault="00C872E4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Business Services Update</w:t>
            </w:r>
            <w:r w:rsidR="00EB65DB">
              <w:rPr>
                <w:rFonts w:ascii="Candara" w:hAnsi="Candara"/>
                <w:sz w:val="24"/>
                <w:szCs w:val="24"/>
              </w:rPr>
              <w:t xml:space="preserve"> | Mari Kay-Nabozny</w:t>
            </w:r>
          </w:p>
          <w:p w14:paraId="7C7D7A56" w14:textId="59184F6C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went through the employer service</w:t>
            </w:r>
            <w:r w:rsidR="003B6917">
              <w:rPr>
                <w:rFonts w:ascii="Candara" w:hAnsi="Candara"/>
                <w:sz w:val="24"/>
                <w:szCs w:val="24"/>
              </w:rPr>
              <w:t>s</w:t>
            </w:r>
            <w:r>
              <w:rPr>
                <w:rFonts w:ascii="Candara" w:hAnsi="Candara"/>
                <w:sz w:val="24"/>
                <w:szCs w:val="24"/>
              </w:rPr>
              <w:t xml:space="preserve"> summary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calculated through the end of December. Mari stated a </w:t>
            </w:r>
            <w:r w:rsidR="003B6917">
              <w:rPr>
                <w:rFonts w:ascii="Candara" w:hAnsi="Candara"/>
                <w:sz w:val="24"/>
                <w:szCs w:val="24"/>
              </w:rPr>
              <w:t>job fair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 was</w:t>
            </w:r>
            <w:r>
              <w:rPr>
                <w:rFonts w:ascii="Candara" w:hAnsi="Candara"/>
                <w:sz w:val="24"/>
                <w:szCs w:val="24"/>
              </w:rPr>
              <w:t xml:space="preserve"> held in Medford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it was agreed that Virtual Job fairs were not favored. </w:t>
            </w:r>
            <w:r w:rsidR="0047145B">
              <w:rPr>
                <w:rFonts w:ascii="Candara" w:hAnsi="Candara"/>
                <w:sz w:val="24"/>
                <w:szCs w:val="24"/>
              </w:rPr>
              <w:t>However, t</w:t>
            </w:r>
            <w:r>
              <w:rPr>
                <w:rFonts w:ascii="Candara" w:hAnsi="Candara"/>
                <w:sz w:val="24"/>
                <w:szCs w:val="24"/>
              </w:rPr>
              <w:t xml:space="preserve">he </w:t>
            </w:r>
            <w:r w:rsidR="0047145B">
              <w:rPr>
                <w:rFonts w:ascii="Candara" w:hAnsi="Candara"/>
                <w:sz w:val="24"/>
                <w:szCs w:val="24"/>
              </w:rPr>
              <w:t>d</w:t>
            </w:r>
            <w:r>
              <w:rPr>
                <w:rFonts w:ascii="Candara" w:hAnsi="Candara"/>
                <w:sz w:val="24"/>
                <w:szCs w:val="24"/>
              </w:rPr>
              <w:t>rive</w:t>
            </w:r>
            <w:r w:rsidR="0047145B">
              <w:rPr>
                <w:rFonts w:ascii="Candara" w:hAnsi="Candara"/>
                <w:sz w:val="24"/>
                <w:szCs w:val="24"/>
              </w:rPr>
              <w:t>-t</w:t>
            </w:r>
            <w:r>
              <w:rPr>
                <w:rFonts w:ascii="Candara" w:hAnsi="Candara"/>
                <w:sz w:val="24"/>
                <w:szCs w:val="24"/>
              </w:rPr>
              <w:t xml:space="preserve">hrough Job fair had better numbers.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Scott plans to hold a </w:t>
            </w:r>
            <w:r w:rsidR="0047145B">
              <w:rPr>
                <w:rFonts w:ascii="Candara" w:hAnsi="Candara"/>
                <w:sz w:val="24"/>
                <w:szCs w:val="24"/>
              </w:rPr>
              <w:t>drive-through Job Fair in</w:t>
            </w:r>
            <w:r>
              <w:rPr>
                <w:rFonts w:ascii="Candara" w:hAnsi="Candara"/>
                <w:sz w:val="24"/>
                <w:szCs w:val="24"/>
              </w:rPr>
              <w:t xml:space="preserve"> spring located in Superior and Ashland. </w:t>
            </w:r>
          </w:p>
          <w:p w14:paraId="446E428E" w14:textId="1CD0435E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TDCon</w:t>
            </w:r>
            <w:r w:rsidR="003B6917">
              <w:rPr>
                <w:rFonts w:ascii="Candara" w:hAnsi="Candara"/>
                <w:sz w:val="24"/>
                <w:szCs w:val="24"/>
              </w:rPr>
              <w:t>n22</w:t>
            </w:r>
            <w:r>
              <w:rPr>
                <w:rFonts w:ascii="Candara" w:hAnsi="Candara"/>
                <w:sz w:val="24"/>
                <w:szCs w:val="24"/>
              </w:rPr>
              <w:t xml:space="preserve"> will be held on April 7</w:t>
            </w:r>
            <w:r w:rsidRPr="00F8445F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sz w:val="24"/>
                <w:szCs w:val="24"/>
              </w:rPr>
              <w:t>-8</w:t>
            </w:r>
            <w:r w:rsidRPr="00F8445F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sz w:val="24"/>
                <w:szCs w:val="24"/>
              </w:rPr>
              <w:t xml:space="preserve"> in Wisconsin Dells</w:t>
            </w:r>
            <w:r w:rsidR="0047145B">
              <w:rPr>
                <w:rFonts w:ascii="Candara" w:hAnsi="Candara"/>
                <w:sz w:val="24"/>
                <w:szCs w:val="24"/>
              </w:rPr>
              <w:t>;</w:t>
            </w:r>
            <w:r>
              <w:rPr>
                <w:rFonts w:ascii="Candara" w:hAnsi="Candara"/>
                <w:sz w:val="24"/>
                <w:szCs w:val="24"/>
              </w:rPr>
              <w:t xml:space="preserve"> all Board members </w:t>
            </w:r>
            <w:r w:rsidR="0047145B">
              <w:rPr>
                <w:rFonts w:ascii="Candara" w:hAnsi="Candara"/>
                <w:sz w:val="24"/>
                <w:szCs w:val="24"/>
              </w:rPr>
              <w:t>can</w:t>
            </w:r>
            <w:r>
              <w:rPr>
                <w:rFonts w:ascii="Candara" w:hAnsi="Candara"/>
                <w:sz w:val="24"/>
                <w:szCs w:val="24"/>
              </w:rPr>
              <w:t xml:space="preserve"> sign up.  </w:t>
            </w:r>
          </w:p>
          <w:p w14:paraId="16D93471" w14:textId="66AB7134" w:rsidR="00255D18" w:rsidRDefault="00F8445F" w:rsidP="0025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Mike Be</w:t>
            </w:r>
            <w:r w:rsidR="003B6917">
              <w:rPr>
                <w:rFonts w:ascii="Candara" w:hAnsi="Candara"/>
                <w:sz w:val="24"/>
                <w:szCs w:val="24"/>
              </w:rPr>
              <w:t xml:space="preserve">Beau </w:t>
            </w:r>
            <w:r>
              <w:rPr>
                <w:rFonts w:ascii="Candara" w:hAnsi="Candara"/>
                <w:sz w:val="24"/>
                <w:szCs w:val="24"/>
              </w:rPr>
              <w:t xml:space="preserve">also stated </w:t>
            </w:r>
            <w:r w:rsidRPr="003B6917">
              <w:rPr>
                <w:rFonts w:ascii="Candara" w:hAnsi="Candara"/>
                <w:sz w:val="24"/>
                <w:szCs w:val="24"/>
              </w:rPr>
              <w:t xml:space="preserve">that Hayward </w:t>
            </w:r>
            <w:r w:rsidR="003B6917" w:rsidRPr="003B6917">
              <w:rPr>
                <w:rFonts w:ascii="Candara" w:hAnsi="Candara"/>
                <w:sz w:val="24"/>
                <w:szCs w:val="24"/>
              </w:rPr>
              <w:t>FBLA</w:t>
            </w:r>
            <w:r>
              <w:rPr>
                <w:rFonts w:ascii="Candara" w:hAnsi="Candara"/>
                <w:sz w:val="24"/>
                <w:szCs w:val="24"/>
              </w:rPr>
              <w:t xml:space="preserve"> w</w:t>
            </w:r>
            <w:r w:rsidR="0047145B">
              <w:rPr>
                <w:rFonts w:ascii="Candara" w:hAnsi="Candara"/>
                <w:sz w:val="24"/>
                <w:szCs w:val="24"/>
              </w:rPr>
              <w:t>ould</w:t>
            </w:r>
            <w:r>
              <w:rPr>
                <w:rFonts w:ascii="Candara" w:hAnsi="Candara"/>
                <w:sz w:val="24"/>
                <w:szCs w:val="24"/>
              </w:rPr>
              <w:t xml:space="preserve"> be taking place on February 16</w:t>
            </w:r>
            <w:r w:rsidRPr="00F8445F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47145B">
              <w:rPr>
                <w:rFonts w:ascii="Candara" w:hAnsi="Candara"/>
                <w:sz w:val="24"/>
                <w:szCs w:val="24"/>
                <w:vertAlign w:val="superscript"/>
              </w:rPr>
              <w:t>;</w:t>
            </w:r>
            <w:r>
              <w:rPr>
                <w:rFonts w:ascii="Candara" w:hAnsi="Candara"/>
                <w:sz w:val="24"/>
                <w:szCs w:val="24"/>
              </w:rPr>
              <w:t xml:space="preserve"> it is $30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78C857DF" w14:textId="228ED1C5" w:rsidR="00C872E4" w:rsidRDefault="00EB65DB" w:rsidP="00C872E4">
            <w:pPr>
              <w:pStyle w:val="ListParagraph"/>
              <w:numPr>
                <w:ilvl w:val="2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Additional staff consideration</w:t>
            </w:r>
          </w:p>
          <w:p w14:paraId="5C12498F" w14:textId="48BF3A95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spoke to the </w:t>
            </w:r>
            <w:r w:rsidR="0047145B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 xml:space="preserve">oard about possibly hiring a part-time employee or contracting with an organization to help Scott out with his program. </w:t>
            </w:r>
          </w:p>
          <w:p w14:paraId="7DC6B84B" w14:textId="5669DEBF" w:rsidR="00F8445F" w:rsidRP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 Board felt that the funding should be looked at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then</w:t>
            </w:r>
            <w:r w:rsidR="0047145B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the options </w:t>
            </w:r>
            <w:r w:rsidR="0047145B">
              <w:rPr>
                <w:rFonts w:ascii="Candara" w:hAnsi="Candara"/>
                <w:sz w:val="24"/>
                <w:szCs w:val="24"/>
              </w:rPr>
              <w:t xml:space="preserve">will be discussed at </w:t>
            </w:r>
            <w:r>
              <w:rPr>
                <w:rFonts w:ascii="Candara" w:hAnsi="Candara"/>
                <w:sz w:val="24"/>
                <w:szCs w:val="24"/>
              </w:rPr>
              <w:t>the Executive Committee</w:t>
            </w:r>
            <w:r w:rsidR="0047145B">
              <w:rPr>
                <w:rFonts w:ascii="Candara" w:hAnsi="Candara"/>
                <w:sz w:val="24"/>
                <w:szCs w:val="24"/>
              </w:rPr>
              <w:t xml:space="preserve"> Meeting. </w:t>
            </w:r>
          </w:p>
          <w:p w14:paraId="40EE4171" w14:textId="17DBCFFA" w:rsidR="0001372B" w:rsidRDefault="0001372B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C872E4">
              <w:rPr>
                <w:rFonts w:ascii="Candara" w:hAnsi="Candara"/>
                <w:sz w:val="24"/>
                <w:szCs w:val="24"/>
              </w:rPr>
              <w:t xml:space="preserve">Pathways </w:t>
            </w:r>
            <w:r w:rsidR="00C872E4">
              <w:rPr>
                <w:rFonts w:ascii="Candara" w:hAnsi="Candara"/>
                <w:sz w:val="24"/>
                <w:szCs w:val="24"/>
              </w:rPr>
              <w:t>Home 2</w:t>
            </w:r>
            <w:r w:rsidRPr="00C872E4">
              <w:rPr>
                <w:rFonts w:ascii="Candara" w:hAnsi="Candara"/>
                <w:sz w:val="24"/>
                <w:szCs w:val="24"/>
              </w:rPr>
              <w:t xml:space="preserve"> </w:t>
            </w:r>
            <w:r w:rsidR="00C872E4">
              <w:rPr>
                <w:rFonts w:ascii="Candara" w:hAnsi="Candara"/>
                <w:sz w:val="24"/>
                <w:szCs w:val="24"/>
              </w:rPr>
              <w:t>G</w:t>
            </w:r>
            <w:r w:rsidRPr="00C872E4">
              <w:rPr>
                <w:rFonts w:ascii="Candara" w:hAnsi="Candara"/>
                <w:sz w:val="24"/>
                <w:szCs w:val="24"/>
              </w:rPr>
              <w:t>rant</w:t>
            </w:r>
            <w:r w:rsidR="00C872E4">
              <w:rPr>
                <w:rFonts w:ascii="Candara" w:hAnsi="Candara"/>
                <w:sz w:val="24"/>
                <w:szCs w:val="24"/>
              </w:rPr>
              <w:t xml:space="preserve"> | Matthew Filipek</w:t>
            </w:r>
          </w:p>
          <w:p w14:paraId="66C66610" w14:textId="71DC3B25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There are currently eight participants that are enrolled. Three of those participants have been released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two are already employed. </w:t>
            </w:r>
          </w:p>
          <w:p w14:paraId="11125CA8" w14:textId="6E17D473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Matthew stated that he has plans to meet with two more potential participants next week.</w:t>
            </w:r>
          </w:p>
          <w:p w14:paraId="33825F38" w14:textId="49B34C61" w:rsidR="005D2D97" w:rsidRPr="005D2D97" w:rsidRDefault="00F8445F" w:rsidP="005D2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 goal is to have 200 enrolled. </w:t>
            </w:r>
          </w:p>
          <w:p w14:paraId="6031CEF7" w14:textId="233E3D96" w:rsidR="004F3784" w:rsidRDefault="000500B0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Support to Communities </w:t>
            </w:r>
            <w:r w:rsidR="00721A11">
              <w:rPr>
                <w:rFonts w:ascii="Candara" w:hAnsi="Candara"/>
                <w:sz w:val="24"/>
                <w:szCs w:val="24"/>
              </w:rPr>
              <w:t>Grant</w:t>
            </w:r>
            <w:r w:rsidRPr="000500B0">
              <w:rPr>
                <w:rFonts w:ascii="Candara" w:hAnsi="Candara"/>
                <w:sz w:val="24"/>
                <w:szCs w:val="24"/>
              </w:rPr>
              <w:t xml:space="preserve"> | Scott Schultz</w:t>
            </w:r>
          </w:p>
          <w:p w14:paraId="25CD5612" w14:textId="2F5BDA8E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There are 28 enrolled in Support to Communities. Items for their upcoming Spring Semester ha</w:t>
            </w:r>
            <w:r w:rsidR="0047145B">
              <w:rPr>
                <w:rFonts w:ascii="Candara" w:hAnsi="Candara"/>
                <w:sz w:val="24"/>
                <w:szCs w:val="24"/>
              </w:rPr>
              <w:t>ve</w:t>
            </w:r>
            <w:r>
              <w:rPr>
                <w:rFonts w:ascii="Candara" w:hAnsi="Candara"/>
                <w:sz w:val="24"/>
                <w:szCs w:val="24"/>
              </w:rPr>
              <w:t xml:space="preserve"> already been purchased. </w:t>
            </w:r>
          </w:p>
          <w:p w14:paraId="77F318C7" w14:textId="6C226480" w:rsidR="00F8445F" w:rsidRP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Scott is also working with Dan Miller to have a CNC and Machine Tool class in May. </w:t>
            </w:r>
          </w:p>
          <w:p w14:paraId="3134CB33" w14:textId="7E7662EE" w:rsidR="00EB65DB" w:rsidRDefault="00EB65DB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Windows to Work | Mari Kay-Nabozny</w:t>
            </w:r>
          </w:p>
          <w:p w14:paraId="378BDBDD" w14:textId="7E3582E2" w:rsidR="00D17513" w:rsidRPr="004C37CD" w:rsidRDefault="00F8445F" w:rsidP="004C3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spoke of Nathanial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 from CEP</w:t>
            </w:r>
            <w:r>
              <w:rPr>
                <w:rFonts w:ascii="Candara" w:hAnsi="Candara"/>
                <w:sz w:val="24"/>
                <w:szCs w:val="24"/>
              </w:rPr>
              <w:t xml:space="preserve"> Windows to Work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 giving notice. </w:t>
            </w:r>
            <w:r>
              <w:rPr>
                <w:rFonts w:ascii="Candara" w:hAnsi="Candara"/>
                <w:sz w:val="24"/>
                <w:szCs w:val="24"/>
              </w:rPr>
              <w:t xml:space="preserve">Matthew will be helping </w:t>
            </w:r>
            <w:r w:rsidR="002F17F3">
              <w:rPr>
                <w:rFonts w:ascii="Candara" w:hAnsi="Candara"/>
                <w:sz w:val="24"/>
                <w:szCs w:val="24"/>
              </w:rPr>
              <w:t>in</w:t>
            </w:r>
            <w:r>
              <w:rPr>
                <w:rFonts w:ascii="Candara" w:hAnsi="Candara"/>
                <w:sz w:val="24"/>
                <w:szCs w:val="24"/>
              </w:rPr>
              <w:t xml:space="preserve"> the future and will know more in May. </w:t>
            </w:r>
            <w:r w:rsidR="00D1751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20C59" w:rsidRPr="00E6006C" w14:paraId="0FC3617B" w14:textId="77777777" w:rsidTr="005D1F9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left w:w="0" w:type="dxa"/>
              <w:bottom w:w="302" w:type="dxa"/>
              <w:right w:w="0" w:type="dxa"/>
            </w:tcMar>
          </w:tcPr>
          <w:p w14:paraId="2D11CFA7" w14:textId="450EEB1C" w:rsidR="00320C59" w:rsidRDefault="005D1F9D" w:rsidP="007626CF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10:</w:t>
            </w:r>
            <w:r w:rsidR="00B90854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 xml:space="preserve">5 – </w:t>
            </w:r>
            <w:r w:rsidR="00B90854">
              <w:rPr>
                <w:rFonts w:ascii="Candara" w:hAnsi="Candara"/>
              </w:rPr>
              <w:t>10:40</w:t>
            </w:r>
          </w:p>
        </w:tc>
        <w:tc>
          <w:tcPr>
            <w:tcW w:w="8585" w:type="dxa"/>
            <w:tcMar>
              <w:left w:w="0" w:type="dxa"/>
              <w:bottom w:w="302" w:type="dxa"/>
              <w:right w:w="0" w:type="dxa"/>
            </w:tcMar>
          </w:tcPr>
          <w:p w14:paraId="4F405AEA" w14:textId="39525A34" w:rsidR="000A1E5A" w:rsidRPr="000A1E5A" w:rsidRDefault="00CA7B97" w:rsidP="000A1E5A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Public Relations </w:t>
            </w:r>
            <w:r w:rsidR="00EB65DB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>eport</w:t>
            </w:r>
            <w:r w:rsidR="00320C59">
              <w:rPr>
                <w:rFonts w:ascii="Candara" w:hAnsi="Candara"/>
              </w:rPr>
              <w:t xml:space="preserve"> | </w:t>
            </w:r>
            <w:r w:rsidR="00007BC5">
              <w:rPr>
                <w:rFonts w:ascii="Candara" w:hAnsi="Candara"/>
              </w:rPr>
              <w:t>Melissa Rabska</w:t>
            </w:r>
          </w:p>
          <w:p w14:paraId="75B67A21" w14:textId="417AA11D" w:rsidR="000A1E5A" w:rsidRDefault="000A1E5A" w:rsidP="00D1751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proofErr w:type="spellStart"/>
            <w:r>
              <w:rPr>
                <w:rFonts w:ascii="Candara" w:hAnsi="Candara"/>
                <w:b w:val="0"/>
                <w:bCs w:val="0"/>
                <w:color w:val="auto"/>
              </w:rPr>
              <w:t>PodCast</w:t>
            </w:r>
            <w:proofErr w:type="spellEnd"/>
            <w:r>
              <w:rPr>
                <w:rFonts w:ascii="Candara" w:hAnsi="Candara"/>
                <w:b w:val="0"/>
                <w:bCs w:val="0"/>
                <w:color w:val="auto"/>
              </w:rPr>
              <w:t xml:space="preserve"> with Road Trip Nation will be </w:t>
            </w:r>
            <w:r w:rsidR="0047145B">
              <w:rPr>
                <w:rFonts w:ascii="Candara" w:hAnsi="Candara"/>
                <w:b w:val="0"/>
                <w:bCs w:val="0"/>
                <w:color w:val="auto"/>
              </w:rPr>
              <w:t xml:space="preserve">released soon. </w:t>
            </w:r>
          </w:p>
          <w:p w14:paraId="1F580BA4" w14:textId="46DD4FD8" w:rsidR="00773946" w:rsidRPr="002F17F3" w:rsidRDefault="0047145B" w:rsidP="00D1751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r>
              <w:rPr>
                <w:rFonts w:ascii="Candara" w:hAnsi="Candara"/>
                <w:b w:val="0"/>
                <w:bCs w:val="0"/>
                <w:color w:val="auto"/>
              </w:rPr>
              <w:t xml:space="preserve">Melissa has been 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facilitating </w:t>
            </w:r>
            <w:r>
              <w:rPr>
                <w:rFonts w:ascii="Candara" w:hAnsi="Candara"/>
                <w:b w:val="0"/>
                <w:bCs w:val="0"/>
                <w:color w:val="auto"/>
              </w:rPr>
              <w:t xml:space="preserve">the </w:t>
            </w:r>
            <w:r w:rsidR="00773946" w:rsidRPr="00F8445F">
              <w:rPr>
                <w:rFonts w:ascii="Candara" w:hAnsi="Candara"/>
                <w:b w:val="0"/>
                <w:bCs w:val="0"/>
                <w:color w:val="auto"/>
              </w:rPr>
              <w:t>Regional Career Pathway session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>.</w:t>
            </w:r>
            <w:r>
              <w:rPr>
                <w:rFonts w:ascii="Candara" w:hAnsi="Candara"/>
                <w:b w:val="0"/>
                <w:bCs w:val="0"/>
                <w:color w:val="auto"/>
              </w:rPr>
              <w:t xml:space="preserve"> </w:t>
            </w:r>
            <w:r w:rsidR="00773946" w:rsidRPr="00F8445F">
              <w:rPr>
                <w:rFonts w:ascii="Candara" w:hAnsi="Candara"/>
                <w:b w:val="0"/>
                <w:bCs w:val="0"/>
                <w:color w:val="auto"/>
              </w:rPr>
              <w:t xml:space="preserve">40 employers have attended. </w:t>
            </w:r>
          </w:p>
        </w:tc>
      </w:tr>
      <w:tr w:rsidR="00E662E2" w:rsidRPr="00E6006C" w14:paraId="75B275EB" w14:textId="77777777" w:rsidTr="00320C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left w:w="0" w:type="dxa"/>
              <w:bottom w:w="302" w:type="dxa"/>
              <w:right w:w="0" w:type="dxa"/>
            </w:tcMar>
          </w:tcPr>
          <w:p w14:paraId="3BAA99BA" w14:textId="1A8087AA" w:rsidR="00E662E2" w:rsidRDefault="00B90854" w:rsidP="007626CF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10:40</w:t>
            </w:r>
            <w:r w:rsidR="00E662E2">
              <w:rPr>
                <w:rFonts w:ascii="Candara" w:hAnsi="Candara"/>
              </w:rPr>
              <w:t xml:space="preserve">- </w:t>
            </w:r>
            <w:r w:rsidR="006A115F">
              <w:rPr>
                <w:rFonts w:ascii="Candara" w:hAnsi="Candara"/>
              </w:rPr>
              <w:t>10:50</w:t>
            </w:r>
          </w:p>
        </w:tc>
        <w:tc>
          <w:tcPr>
            <w:tcW w:w="8585" w:type="dxa"/>
            <w:tcMar>
              <w:left w:w="0" w:type="dxa"/>
              <w:bottom w:w="302" w:type="dxa"/>
              <w:right w:w="0" w:type="dxa"/>
            </w:tcMar>
          </w:tcPr>
          <w:p w14:paraId="25D4E204" w14:textId="372766BD" w:rsidR="009A056D" w:rsidRDefault="00CA7B97" w:rsidP="0001372B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Grant</w:t>
            </w:r>
            <w:r w:rsidR="00C872E4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update</w:t>
            </w:r>
            <w:r w:rsidRPr="000500B0">
              <w:rPr>
                <w:rFonts w:ascii="Candara" w:hAnsi="Candara"/>
              </w:rPr>
              <w:t xml:space="preserve">| </w:t>
            </w:r>
            <w:r>
              <w:rPr>
                <w:rFonts w:ascii="Candara" w:hAnsi="Candara"/>
              </w:rPr>
              <w:t>Mari Kay-Nabozny</w:t>
            </w:r>
            <w:r w:rsidR="009A056D">
              <w:rPr>
                <w:rFonts w:ascii="Candara" w:hAnsi="Candara"/>
              </w:rPr>
              <w:t xml:space="preserve"> </w:t>
            </w:r>
          </w:p>
          <w:p w14:paraId="67AD0562" w14:textId="563A56AA" w:rsidR="00C872E4" w:rsidRPr="0047145B" w:rsidRDefault="00C872E4" w:rsidP="004F3784">
            <w:pPr>
              <w:pStyle w:val="Heading3"/>
              <w:numPr>
                <w:ilvl w:val="1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872E4">
              <w:rPr>
                <w:rFonts w:ascii="Candara" w:hAnsi="Candara"/>
                <w:b w:val="0"/>
                <w:bCs w:val="0"/>
                <w:color w:val="auto"/>
              </w:rPr>
              <w:t>WIG grant update</w:t>
            </w:r>
          </w:p>
          <w:p w14:paraId="1AD843EC" w14:textId="7B666BAA" w:rsidR="00773946" w:rsidRPr="0047145B" w:rsidRDefault="0047145B" w:rsidP="0077394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r>
              <w:rPr>
                <w:rFonts w:ascii="Candara" w:hAnsi="Candara"/>
                <w:b w:val="0"/>
                <w:bCs w:val="0"/>
                <w:color w:val="auto"/>
              </w:rPr>
              <w:t xml:space="preserve"> WIG grant will be doing a round two with ARPA funds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 with approximately 40 million available</w:t>
            </w:r>
            <w:r>
              <w:rPr>
                <w:rFonts w:ascii="Candara" w:hAnsi="Candara"/>
                <w:b w:val="0"/>
                <w:bCs w:val="0"/>
                <w:color w:val="auto"/>
              </w:rPr>
              <w:t>. NWWIB plans to reapply for their $1.2 million grant idea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 as well as Road Trip Nation</w:t>
            </w:r>
            <w:r w:rsidR="006952B3">
              <w:rPr>
                <w:rFonts w:ascii="Candara" w:hAnsi="Candara"/>
                <w:b w:val="0"/>
                <w:bCs w:val="0"/>
                <w:color w:val="auto"/>
              </w:rPr>
              <w:t xml:space="preserve"> </w:t>
            </w:r>
          </w:p>
        </w:tc>
      </w:tr>
      <w:tr w:rsidR="00007BC5" w:rsidRPr="00E6006C" w14:paraId="13DD5A0A" w14:textId="77777777" w:rsidTr="00320C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left w:w="0" w:type="dxa"/>
              <w:bottom w:w="302" w:type="dxa"/>
              <w:right w:w="0" w:type="dxa"/>
            </w:tcMar>
          </w:tcPr>
          <w:p w14:paraId="7C119C3F" w14:textId="5F2421C8" w:rsidR="00007BC5" w:rsidRDefault="006A115F" w:rsidP="00007BC5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10:50</w:t>
            </w:r>
            <w:r w:rsidR="00007BC5">
              <w:rPr>
                <w:rFonts w:ascii="Candara" w:hAnsi="Candara"/>
              </w:rPr>
              <w:t xml:space="preserve"> – 11:</w:t>
            </w:r>
            <w:r>
              <w:rPr>
                <w:rFonts w:ascii="Candara" w:hAnsi="Candara"/>
              </w:rPr>
              <w:t>10</w:t>
            </w:r>
          </w:p>
        </w:tc>
        <w:tc>
          <w:tcPr>
            <w:tcW w:w="8585" w:type="dxa"/>
            <w:tcMar>
              <w:left w:w="0" w:type="dxa"/>
              <w:bottom w:w="302" w:type="dxa"/>
              <w:right w:w="0" w:type="dxa"/>
            </w:tcMar>
          </w:tcPr>
          <w:p w14:paraId="2F29F8FF" w14:textId="5008C34B" w:rsidR="0001372B" w:rsidRDefault="00007BC5" w:rsidP="00C872E4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01372B">
              <w:rPr>
                <w:rFonts w:ascii="Candara" w:hAnsi="Candara"/>
              </w:rPr>
              <w:t xml:space="preserve">Strategic Plan </w:t>
            </w:r>
            <w:r w:rsidR="00E97AA5">
              <w:rPr>
                <w:rFonts w:ascii="Candara" w:hAnsi="Candara"/>
              </w:rPr>
              <w:t xml:space="preserve">Dashboard </w:t>
            </w:r>
            <w:r w:rsidRPr="0001372B">
              <w:rPr>
                <w:rFonts w:ascii="Candara" w:hAnsi="Candara"/>
              </w:rPr>
              <w:t>Review</w:t>
            </w:r>
            <w:r w:rsidR="00E97AA5">
              <w:rPr>
                <w:rFonts w:ascii="Candara" w:hAnsi="Candara"/>
              </w:rPr>
              <w:t xml:space="preserve"> </w:t>
            </w:r>
            <w:r w:rsidRPr="0001372B">
              <w:rPr>
                <w:rFonts w:ascii="Candara" w:hAnsi="Candara"/>
              </w:rPr>
              <w:t>| Committee Members</w:t>
            </w:r>
          </w:p>
          <w:p w14:paraId="7B38EA30" w14:textId="2396DECD" w:rsidR="0047145B" w:rsidRPr="0047145B" w:rsidRDefault="0047145B" w:rsidP="0047145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r w:rsidRPr="0047145B">
              <w:rPr>
                <w:rFonts w:ascii="Candara" w:hAnsi="Candara"/>
                <w:b w:val="0"/>
                <w:bCs w:val="0"/>
                <w:color w:val="auto"/>
              </w:rPr>
              <w:t>This has not changed since the December Board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 </w:t>
            </w:r>
            <w:r w:rsidRPr="0047145B">
              <w:rPr>
                <w:rFonts w:ascii="Candara" w:hAnsi="Candara"/>
                <w:b w:val="0"/>
                <w:bCs w:val="0"/>
                <w:color w:val="auto"/>
              </w:rPr>
              <w:t xml:space="preserve">meeting; the data has only been calculated until the end of November. Mari noted that she feels the team is doing well. 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It will be updated through the end of March as well </w:t>
            </w:r>
          </w:p>
          <w:p w14:paraId="4AA41599" w14:textId="211386DE" w:rsidR="00E06F8D" w:rsidRPr="00C872E4" w:rsidRDefault="0047145B" w:rsidP="006952B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47145B">
              <w:rPr>
                <w:rFonts w:ascii="Candara" w:hAnsi="Candara"/>
                <w:b w:val="0"/>
                <w:bCs w:val="0"/>
                <w:color w:val="auto"/>
              </w:rPr>
              <w:t>The next time it will be updated through the end of December.</w:t>
            </w:r>
            <w:r w:rsidRPr="0047145B">
              <w:rPr>
                <w:rFonts w:ascii="Candara" w:hAnsi="Candara"/>
                <w:color w:val="auto"/>
              </w:rPr>
              <w:t xml:space="preserve"> </w:t>
            </w:r>
          </w:p>
        </w:tc>
      </w:tr>
      <w:tr w:rsidR="00007BC5" w:rsidRPr="00E6006C" w14:paraId="68B27004" w14:textId="77777777" w:rsidTr="00320C59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FFFFFF" w:themeFill="background1"/>
          </w:tcPr>
          <w:p w14:paraId="1DC4DF44" w14:textId="61A84CB2" w:rsidR="00007BC5" w:rsidRPr="00E6006C" w:rsidRDefault="00007BC5" w:rsidP="00007BC5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11:</w:t>
            </w:r>
            <w:r w:rsidR="006A115F">
              <w:rPr>
                <w:rFonts w:ascii="Candara" w:hAnsi="Candara"/>
              </w:rPr>
              <w:t>10</w:t>
            </w:r>
            <w:r>
              <w:rPr>
                <w:rFonts w:ascii="Candara" w:hAnsi="Candara"/>
              </w:rPr>
              <w:t xml:space="preserve"> – 11:</w:t>
            </w:r>
            <w:r w:rsidR="006A115F">
              <w:rPr>
                <w:rFonts w:ascii="Candara" w:hAnsi="Candara"/>
              </w:rPr>
              <w:t>30</w:t>
            </w:r>
          </w:p>
        </w:tc>
        <w:tc>
          <w:tcPr>
            <w:tcW w:w="8585" w:type="dxa"/>
            <w:shd w:val="clear" w:color="auto" w:fill="FFFFFF" w:themeFill="background1"/>
          </w:tcPr>
          <w:p w14:paraId="24B5F99E" w14:textId="2EDD8F73" w:rsidR="00007BC5" w:rsidRDefault="00007BC5" w:rsidP="00007BC5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Partner Updates on Workforce Related Items</w:t>
            </w:r>
          </w:p>
          <w:p w14:paraId="78CFC39D" w14:textId="78737692" w:rsidR="0047145B" w:rsidRDefault="00007BC5" w:rsidP="0047145B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Comments and Announcements | Committee Members</w:t>
            </w:r>
          </w:p>
          <w:p w14:paraId="0098AC83" w14:textId="126BE345" w:rsidR="0047145B" w:rsidRDefault="0047145B" w:rsidP="00471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F17F3">
              <w:rPr>
                <w:rFonts w:ascii="Candara" w:hAnsi="Candara"/>
                <w:b/>
                <w:bCs/>
                <w:sz w:val="24"/>
                <w:szCs w:val="24"/>
              </w:rPr>
              <w:t>Jessica Wagner-Schultz</w:t>
            </w:r>
            <w:r>
              <w:rPr>
                <w:rFonts w:ascii="Candara" w:hAnsi="Candara"/>
                <w:sz w:val="24"/>
                <w:szCs w:val="24"/>
              </w:rPr>
              <w:t xml:space="preserve"> stated that there is a B.S. Teacher Education class starting in LCO. </w:t>
            </w:r>
          </w:p>
          <w:p w14:paraId="4FFA824A" w14:textId="18521C47" w:rsidR="0047145B" w:rsidRDefault="0047145B" w:rsidP="00471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F17F3">
              <w:rPr>
                <w:rFonts w:ascii="Candara" w:hAnsi="Candara"/>
                <w:b/>
                <w:bCs/>
                <w:sz w:val="24"/>
                <w:szCs w:val="24"/>
              </w:rPr>
              <w:t>Barb Flynn</w:t>
            </w:r>
            <w:r>
              <w:rPr>
                <w:rFonts w:ascii="Candara" w:hAnsi="Candara"/>
                <w:sz w:val="24"/>
                <w:szCs w:val="24"/>
              </w:rPr>
              <w:t xml:space="preserve"> discussed the open positions in Bayfield County and how they are struggling to fill them. </w:t>
            </w:r>
          </w:p>
          <w:p w14:paraId="4706BDF6" w14:textId="4034BEEF" w:rsidR="00942876" w:rsidRPr="00E06F8D" w:rsidRDefault="0047145B" w:rsidP="00E0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F17F3">
              <w:rPr>
                <w:rFonts w:ascii="Candara" w:hAnsi="Candara"/>
                <w:b/>
                <w:bCs/>
                <w:sz w:val="24"/>
                <w:szCs w:val="24"/>
              </w:rPr>
              <w:t>Bambi Pattermann</w:t>
            </w:r>
            <w:r>
              <w:rPr>
                <w:rFonts w:ascii="Candara" w:hAnsi="Candara"/>
                <w:sz w:val="24"/>
                <w:szCs w:val="24"/>
              </w:rPr>
              <w:t xml:space="preserve"> said classes started yesterday, and their FTW numbers were down, but the headcount was up. </w:t>
            </w:r>
            <w:r w:rsidR="00942876">
              <w:rPr>
                <w:rFonts w:ascii="Candara" w:hAnsi="Candara"/>
                <w:sz w:val="24"/>
                <w:szCs w:val="24"/>
              </w:rPr>
              <w:t>Also</w:t>
            </w:r>
            <w:r>
              <w:rPr>
                <w:rFonts w:ascii="Candara" w:hAnsi="Candara"/>
                <w:sz w:val="24"/>
                <w:szCs w:val="24"/>
              </w:rPr>
              <w:t>,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working with NCT to move to </w:t>
            </w:r>
            <w:r>
              <w:rPr>
                <w:rFonts w:ascii="Candara" w:hAnsi="Candara"/>
                <w:sz w:val="24"/>
                <w:szCs w:val="24"/>
              </w:rPr>
              <w:t xml:space="preserve">the </w:t>
            </w:r>
            <w:r w:rsidR="00942876">
              <w:rPr>
                <w:rFonts w:ascii="Candara" w:hAnsi="Candara"/>
                <w:sz w:val="24"/>
                <w:szCs w:val="24"/>
              </w:rPr>
              <w:t>manufacturing program</w:t>
            </w:r>
            <w:r>
              <w:rPr>
                <w:rFonts w:ascii="Candara" w:hAnsi="Candara"/>
                <w:sz w:val="24"/>
                <w:szCs w:val="24"/>
              </w:rPr>
              <w:t>,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a meeting is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coming up on the 26</w:t>
            </w:r>
            <w:r w:rsidR="00942876" w:rsidRPr="00942876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of Ja</w:t>
            </w:r>
            <w:r>
              <w:rPr>
                <w:rFonts w:ascii="Candara" w:hAnsi="Candara"/>
                <w:sz w:val="24"/>
                <w:szCs w:val="24"/>
              </w:rPr>
              <w:t>nuary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to share more about the program. </w:t>
            </w:r>
          </w:p>
        </w:tc>
      </w:tr>
      <w:tr w:rsidR="00007BC5" w:rsidRPr="00E6006C" w14:paraId="6B53480D" w14:textId="77777777" w:rsidTr="007626C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FFFFFF" w:themeFill="background1"/>
          </w:tcPr>
          <w:p w14:paraId="208027A4" w14:textId="799CF987" w:rsidR="00007BC5" w:rsidRPr="00E6006C" w:rsidRDefault="00007BC5" w:rsidP="00007BC5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</w:t>
            </w:r>
            <w:r w:rsidR="006A115F">
              <w:rPr>
                <w:rFonts w:ascii="Candara" w:hAnsi="Candara"/>
              </w:rPr>
              <w:t>30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8585" w:type="dxa"/>
            <w:shd w:val="clear" w:color="auto" w:fill="FFFFFF" w:themeFill="background1"/>
          </w:tcPr>
          <w:p w14:paraId="6F7D7E6A" w14:textId="54458BDE" w:rsidR="00007BC5" w:rsidRPr="00E6006C" w:rsidRDefault="00007BC5" w:rsidP="00D5774A">
            <w:pPr>
              <w:pStyle w:val="Heading3"/>
              <w:numPr>
                <w:ilvl w:val="0"/>
                <w:numId w:val="14"/>
              </w:num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Adjourn</w:t>
            </w:r>
          </w:p>
          <w:p w14:paraId="4E77F733" w14:textId="0B8E7F74" w:rsidR="00007BC5" w:rsidRPr="00D5774A" w:rsidRDefault="00D5774A" w:rsidP="00D5774A">
            <w:pPr>
              <w:pStyle w:val="TableParagraph"/>
              <w:numPr>
                <w:ilvl w:val="1"/>
                <w:numId w:val="14"/>
              </w:numPr>
              <w:tabs>
                <w:tab w:val="left" w:pos="1298"/>
              </w:tabs>
              <w:spacing w:before="82" w:line="28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Next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Date: May 17, 2022</w:t>
            </w:r>
          </w:p>
        </w:tc>
      </w:tr>
    </w:tbl>
    <w:p w14:paraId="7BDF0B11" w14:textId="77777777" w:rsidR="000A092C" w:rsidRPr="00E6006C" w:rsidRDefault="009F673D">
      <w:pPr>
        <w:pStyle w:val="Heading2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alias w:val="Additional instructions:"/>
          <w:tag w:val="Additional instructions:"/>
          <w:id w:val="-1872839191"/>
          <w:placeholder>
            <w:docPart w:val="2F4482B062034C68A3A6C6AE4FFED944"/>
          </w:placeholder>
          <w:temporary/>
          <w:showingPlcHdr/>
          <w15:appearance w15:val="hidden"/>
        </w:sdtPr>
        <w:sdtEndPr/>
        <w:sdtContent>
          <w:r w:rsidR="00CD75B8" w:rsidRPr="00E6006C">
            <w:rPr>
              <w:rFonts w:ascii="Candara" w:hAnsi="Candara"/>
              <w:sz w:val="24"/>
              <w:szCs w:val="24"/>
            </w:rPr>
            <w:t>Additional Instructions:</w:t>
          </w:r>
        </w:sdtContent>
      </w:sdt>
    </w:p>
    <w:p w14:paraId="36B87460" w14:textId="0F66536D" w:rsidR="00E40A6B" w:rsidRPr="00E6006C" w:rsidRDefault="00051A08">
      <w:p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Related meeting items are included in the packet for your review </w:t>
      </w:r>
      <w:r w:rsidR="00297690">
        <w:rPr>
          <w:rFonts w:ascii="Candara" w:hAnsi="Candara"/>
          <w:sz w:val="24"/>
          <w:szCs w:val="24"/>
        </w:rPr>
        <w:t>before</w:t>
      </w:r>
      <w:r>
        <w:rPr>
          <w:rFonts w:ascii="Candara" w:hAnsi="Candara"/>
          <w:sz w:val="24"/>
          <w:szCs w:val="24"/>
        </w:rPr>
        <w:t xml:space="preserve"> the meeting. Thank you.</w:t>
      </w:r>
    </w:p>
    <w:sectPr w:rsidR="00E40A6B" w:rsidRPr="00E6006C" w:rsidSect="007626CF">
      <w:footerReference w:type="default" r:id="rId9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4B34" w14:textId="77777777" w:rsidR="009F673D" w:rsidRDefault="009F673D">
      <w:pPr>
        <w:spacing w:after="0"/>
      </w:pPr>
      <w:r>
        <w:separator/>
      </w:r>
    </w:p>
  </w:endnote>
  <w:endnote w:type="continuationSeparator" w:id="0">
    <w:p w14:paraId="43B5ADD9" w14:textId="77777777" w:rsidR="009F673D" w:rsidRDefault="009F6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517" w14:textId="2266DD2C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C245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C99" w14:textId="77777777" w:rsidR="009F673D" w:rsidRDefault="009F673D">
      <w:pPr>
        <w:spacing w:after="0"/>
      </w:pPr>
      <w:r>
        <w:separator/>
      </w:r>
    </w:p>
  </w:footnote>
  <w:footnote w:type="continuationSeparator" w:id="0">
    <w:p w14:paraId="6DE6E481" w14:textId="77777777" w:rsidR="009F673D" w:rsidRDefault="009F6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B7D69"/>
    <w:multiLevelType w:val="hybridMultilevel"/>
    <w:tmpl w:val="06FC38B2"/>
    <w:lvl w:ilvl="0" w:tplc="DA86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5134C"/>
    <w:multiLevelType w:val="multilevel"/>
    <w:tmpl w:val="F19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B7C60"/>
    <w:multiLevelType w:val="hybridMultilevel"/>
    <w:tmpl w:val="97343C94"/>
    <w:lvl w:ilvl="0" w:tplc="456E1B1A">
      <w:start w:val="6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380C9DD4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86A33D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320AFCA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11D0D6B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87B226A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276B13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AB4D6A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9DAA2B9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BEB3DCD"/>
    <w:multiLevelType w:val="multilevel"/>
    <w:tmpl w:val="1512C4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460611">
    <w:abstractNumId w:val="14"/>
  </w:num>
  <w:num w:numId="2" w16cid:durableId="609581471">
    <w:abstractNumId w:val="13"/>
  </w:num>
  <w:num w:numId="3" w16cid:durableId="1619069685">
    <w:abstractNumId w:val="9"/>
  </w:num>
  <w:num w:numId="4" w16cid:durableId="1434742105">
    <w:abstractNumId w:val="7"/>
  </w:num>
  <w:num w:numId="5" w16cid:durableId="144130658">
    <w:abstractNumId w:val="6"/>
  </w:num>
  <w:num w:numId="6" w16cid:durableId="43531979">
    <w:abstractNumId w:val="5"/>
  </w:num>
  <w:num w:numId="7" w16cid:durableId="1341280328">
    <w:abstractNumId w:val="4"/>
  </w:num>
  <w:num w:numId="8" w16cid:durableId="1748267215">
    <w:abstractNumId w:val="8"/>
  </w:num>
  <w:num w:numId="9" w16cid:durableId="259262730">
    <w:abstractNumId w:val="3"/>
  </w:num>
  <w:num w:numId="10" w16cid:durableId="1743479668">
    <w:abstractNumId w:val="2"/>
  </w:num>
  <w:num w:numId="11" w16cid:durableId="275645313">
    <w:abstractNumId w:val="1"/>
  </w:num>
  <w:num w:numId="12" w16cid:durableId="584151089">
    <w:abstractNumId w:val="0"/>
  </w:num>
  <w:num w:numId="13" w16cid:durableId="1854883105">
    <w:abstractNumId w:val="11"/>
  </w:num>
  <w:num w:numId="14" w16cid:durableId="1981229956">
    <w:abstractNumId w:val="15"/>
  </w:num>
  <w:num w:numId="15" w16cid:durableId="749040200">
    <w:abstractNumId w:val="10"/>
  </w:num>
  <w:num w:numId="16" w16cid:durableId="763451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jYwM7M0NjI0szRQ0lEKTi0uzszPAykwNKgFAAutt5stAAAA"/>
  </w:docVars>
  <w:rsids>
    <w:rsidRoot w:val="00D41A9F"/>
    <w:rsid w:val="00007BC5"/>
    <w:rsid w:val="00011431"/>
    <w:rsid w:val="0001372B"/>
    <w:rsid w:val="000249A1"/>
    <w:rsid w:val="00036740"/>
    <w:rsid w:val="000500B0"/>
    <w:rsid w:val="00051A08"/>
    <w:rsid w:val="00056BC4"/>
    <w:rsid w:val="000832C3"/>
    <w:rsid w:val="000A092C"/>
    <w:rsid w:val="000A1E5A"/>
    <w:rsid w:val="000C245E"/>
    <w:rsid w:val="000C6E80"/>
    <w:rsid w:val="00102EDE"/>
    <w:rsid w:val="001123AE"/>
    <w:rsid w:val="00140B99"/>
    <w:rsid w:val="00144883"/>
    <w:rsid w:val="001534F4"/>
    <w:rsid w:val="00154F16"/>
    <w:rsid w:val="00194D1E"/>
    <w:rsid w:val="001A55ED"/>
    <w:rsid w:val="001F1E06"/>
    <w:rsid w:val="00202149"/>
    <w:rsid w:val="00255D18"/>
    <w:rsid w:val="0025658B"/>
    <w:rsid w:val="0026667A"/>
    <w:rsid w:val="0029070D"/>
    <w:rsid w:val="00297690"/>
    <w:rsid w:val="002A0523"/>
    <w:rsid w:val="002B6344"/>
    <w:rsid w:val="002B7342"/>
    <w:rsid w:val="002C2C30"/>
    <w:rsid w:val="002D0BE6"/>
    <w:rsid w:val="002D367F"/>
    <w:rsid w:val="002F17F3"/>
    <w:rsid w:val="00315B98"/>
    <w:rsid w:val="00320C59"/>
    <w:rsid w:val="0033061E"/>
    <w:rsid w:val="00331681"/>
    <w:rsid w:val="00332D30"/>
    <w:rsid w:val="00357F6C"/>
    <w:rsid w:val="00367AA6"/>
    <w:rsid w:val="00374B4A"/>
    <w:rsid w:val="003A2537"/>
    <w:rsid w:val="003B6917"/>
    <w:rsid w:val="003C7BB2"/>
    <w:rsid w:val="003D7685"/>
    <w:rsid w:val="003E0C20"/>
    <w:rsid w:val="00424914"/>
    <w:rsid w:val="0047145B"/>
    <w:rsid w:val="00473C52"/>
    <w:rsid w:val="00481C9C"/>
    <w:rsid w:val="004A70C6"/>
    <w:rsid w:val="004C1FF3"/>
    <w:rsid w:val="004C37CD"/>
    <w:rsid w:val="004E2C7C"/>
    <w:rsid w:val="004E56AC"/>
    <w:rsid w:val="004F3784"/>
    <w:rsid w:val="00503253"/>
    <w:rsid w:val="00504620"/>
    <w:rsid w:val="00507612"/>
    <w:rsid w:val="005313E1"/>
    <w:rsid w:val="00546A9C"/>
    <w:rsid w:val="005559BF"/>
    <w:rsid w:val="00566DB3"/>
    <w:rsid w:val="0057139B"/>
    <w:rsid w:val="0058646C"/>
    <w:rsid w:val="005909FB"/>
    <w:rsid w:val="00590DFA"/>
    <w:rsid w:val="00592A5B"/>
    <w:rsid w:val="00592A8A"/>
    <w:rsid w:val="00595798"/>
    <w:rsid w:val="005A584C"/>
    <w:rsid w:val="005A723D"/>
    <w:rsid w:val="005D1F9D"/>
    <w:rsid w:val="005D2D97"/>
    <w:rsid w:val="005F2741"/>
    <w:rsid w:val="005F6C73"/>
    <w:rsid w:val="00614675"/>
    <w:rsid w:val="00654D0C"/>
    <w:rsid w:val="00687414"/>
    <w:rsid w:val="0068778E"/>
    <w:rsid w:val="006952B3"/>
    <w:rsid w:val="006A115F"/>
    <w:rsid w:val="006B186E"/>
    <w:rsid w:val="00704D5F"/>
    <w:rsid w:val="00721A11"/>
    <w:rsid w:val="00737C01"/>
    <w:rsid w:val="00754EAE"/>
    <w:rsid w:val="007626CF"/>
    <w:rsid w:val="00773946"/>
    <w:rsid w:val="007A0EE1"/>
    <w:rsid w:val="007C3984"/>
    <w:rsid w:val="007C4DF9"/>
    <w:rsid w:val="007D2A79"/>
    <w:rsid w:val="00826C85"/>
    <w:rsid w:val="00830E41"/>
    <w:rsid w:val="008439AB"/>
    <w:rsid w:val="0087638A"/>
    <w:rsid w:val="0089533F"/>
    <w:rsid w:val="00896091"/>
    <w:rsid w:val="008A3ED9"/>
    <w:rsid w:val="008C79E3"/>
    <w:rsid w:val="008D366D"/>
    <w:rsid w:val="008D77ED"/>
    <w:rsid w:val="00905D41"/>
    <w:rsid w:val="009175A7"/>
    <w:rsid w:val="00927E68"/>
    <w:rsid w:val="00930FFC"/>
    <w:rsid w:val="00942876"/>
    <w:rsid w:val="00946B11"/>
    <w:rsid w:val="00957536"/>
    <w:rsid w:val="00976058"/>
    <w:rsid w:val="00984E7E"/>
    <w:rsid w:val="009A056D"/>
    <w:rsid w:val="009A1291"/>
    <w:rsid w:val="009B20B3"/>
    <w:rsid w:val="009B7895"/>
    <w:rsid w:val="009C2E41"/>
    <w:rsid w:val="009D5DA2"/>
    <w:rsid w:val="009E2071"/>
    <w:rsid w:val="009F673D"/>
    <w:rsid w:val="009F780C"/>
    <w:rsid w:val="00A20344"/>
    <w:rsid w:val="00A331C8"/>
    <w:rsid w:val="00A40E7D"/>
    <w:rsid w:val="00A54890"/>
    <w:rsid w:val="00A60C64"/>
    <w:rsid w:val="00A80669"/>
    <w:rsid w:val="00A93471"/>
    <w:rsid w:val="00A97B7C"/>
    <w:rsid w:val="00B01209"/>
    <w:rsid w:val="00B03426"/>
    <w:rsid w:val="00B74E9D"/>
    <w:rsid w:val="00B77387"/>
    <w:rsid w:val="00B81937"/>
    <w:rsid w:val="00B90854"/>
    <w:rsid w:val="00B91837"/>
    <w:rsid w:val="00BC3826"/>
    <w:rsid w:val="00BF39E8"/>
    <w:rsid w:val="00C23407"/>
    <w:rsid w:val="00C46365"/>
    <w:rsid w:val="00C50678"/>
    <w:rsid w:val="00C53098"/>
    <w:rsid w:val="00C60419"/>
    <w:rsid w:val="00C620E6"/>
    <w:rsid w:val="00C6689B"/>
    <w:rsid w:val="00C8725D"/>
    <w:rsid w:val="00C872E4"/>
    <w:rsid w:val="00C8758B"/>
    <w:rsid w:val="00C9139F"/>
    <w:rsid w:val="00CA1A41"/>
    <w:rsid w:val="00CA7B97"/>
    <w:rsid w:val="00CD75B8"/>
    <w:rsid w:val="00CE5973"/>
    <w:rsid w:val="00D16B11"/>
    <w:rsid w:val="00D17513"/>
    <w:rsid w:val="00D31F80"/>
    <w:rsid w:val="00D41A9F"/>
    <w:rsid w:val="00D5774A"/>
    <w:rsid w:val="00D7369E"/>
    <w:rsid w:val="00D83705"/>
    <w:rsid w:val="00D86017"/>
    <w:rsid w:val="00D952A3"/>
    <w:rsid w:val="00E03578"/>
    <w:rsid w:val="00E04BA4"/>
    <w:rsid w:val="00E06F8D"/>
    <w:rsid w:val="00E11251"/>
    <w:rsid w:val="00E30299"/>
    <w:rsid w:val="00E34FA5"/>
    <w:rsid w:val="00E40A6B"/>
    <w:rsid w:val="00E50EF9"/>
    <w:rsid w:val="00E6006C"/>
    <w:rsid w:val="00E662E2"/>
    <w:rsid w:val="00E746E2"/>
    <w:rsid w:val="00E777D7"/>
    <w:rsid w:val="00E77C76"/>
    <w:rsid w:val="00E97AA5"/>
    <w:rsid w:val="00EA4EC2"/>
    <w:rsid w:val="00EA7EAA"/>
    <w:rsid w:val="00EB65DB"/>
    <w:rsid w:val="00EE3802"/>
    <w:rsid w:val="00EF766B"/>
    <w:rsid w:val="00F009B0"/>
    <w:rsid w:val="00F03B0E"/>
    <w:rsid w:val="00F05640"/>
    <w:rsid w:val="00F0579A"/>
    <w:rsid w:val="00F40B24"/>
    <w:rsid w:val="00F51C8A"/>
    <w:rsid w:val="00F666AB"/>
    <w:rsid w:val="00F8445F"/>
    <w:rsid w:val="00F92B9B"/>
    <w:rsid w:val="00F97074"/>
    <w:rsid w:val="00FC36C6"/>
    <w:rsid w:val="00FC6D97"/>
    <w:rsid w:val="00FE6D3D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A9E55"/>
  <w15:chartTrackingRefBased/>
  <w15:docId w15:val="{DB7CC3C9-64E4-41C6-A01D-CF8B0EE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styleId="Revision">
    <w:name w:val="Revision"/>
    <w:hidden/>
    <w:uiPriority w:val="99"/>
    <w:semiHidden/>
    <w:rsid w:val="00654D0C"/>
    <w:pPr>
      <w:spacing w:after="0"/>
    </w:pPr>
  </w:style>
  <w:style w:type="character" w:customStyle="1" w:styleId="il">
    <w:name w:val="il"/>
    <w:basedOn w:val="DefaultParagraphFont"/>
    <w:rsid w:val="00050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1C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D367F"/>
    <w:pPr>
      <w:widowControl w:val="0"/>
      <w:autoSpaceDE w:val="0"/>
      <w:autoSpaceDN w:val="0"/>
      <w:spacing w:after="0" w:line="190" w:lineRule="exact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bozny\Downloads\tf039918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482B062034C68A3A6C6AE4FFE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FE40-1F3D-4390-BCF2-7D014D7F4F02}"/>
      </w:docPartPr>
      <w:docPartBody>
        <w:p w:rsidR="00DB4456" w:rsidRDefault="00786B7C">
          <w:pPr>
            <w:pStyle w:val="2F4482B062034C68A3A6C6AE4FFED944"/>
          </w:pPr>
          <w:r w:rsidRPr="00A20344">
            <w:t>Additional Instructions:</w:t>
          </w:r>
        </w:p>
      </w:docPartBody>
    </w:docPart>
    <w:docPart>
      <w:docPartPr>
        <w:name w:val="60585631157A4CE78CFD9E899C52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D5DD-0548-4EDB-8444-6EA5CAA456A7}"/>
      </w:docPartPr>
      <w:docPartBody>
        <w:p w:rsidR="00831925" w:rsidRDefault="00DB4456" w:rsidP="00DB4456">
          <w:pPr>
            <w:pStyle w:val="60585631157A4CE78CFD9E899C527588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26"/>
    <w:rsid w:val="00002799"/>
    <w:rsid w:val="00010666"/>
    <w:rsid w:val="00050E75"/>
    <w:rsid w:val="00061ACC"/>
    <w:rsid w:val="000761EA"/>
    <w:rsid w:val="0009007E"/>
    <w:rsid w:val="0027629B"/>
    <w:rsid w:val="00286E12"/>
    <w:rsid w:val="002E544F"/>
    <w:rsid w:val="00327C85"/>
    <w:rsid w:val="0057244A"/>
    <w:rsid w:val="00786B7C"/>
    <w:rsid w:val="00831925"/>
    <w:rsid w:val="00846F3F"/>
    <w:rsid w:val="00895526"/>
    <w:rsid w:val="008B189E"/>
    <w:rsid w:val="008E451D"/>
    <w:rsid w:val="00927A1F"/>
    <w:rsid w:val="00932E54"/>
    <w:rsid w:val="009F0807"/>
    <w:rsid w:val="00A902A2"/>
    <w:rsid w:val="00AB3A7E"/>
    <w:rsid w:val="00AC3BAC"/>
    <w:rsid w:val="00AD2C69"/>
    <w:rsid w:val="00B05116"/>
    <w:rsid w:val="00B44679"/>
    <w:rsid w:val="00BB2F21"/>
    <w:rsid w:val="00D41E33"/>
    <w:rsid w:val="00DA112D"/>
    <w:rsid w:val="00DB4456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85631157A4CE78CFD9E899C527588">
    <w:name w:val="60585631157A4CE78CFD9E899C527588"/>
    <w:rsid w:val="00DB4456"/>
  </w:style>
  <w:style w:type="paragraph" w:customStyle="1" w:styleId="2F4482B062034C68A3A6C6AE4FFED944">
    <w:name w:val="2F4482B062034C68A3A6C6AE4FFED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E466-649D-44C8-B940-01178925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tf03991830_win32</Template>
  <TotalTime>38</TotalTime>
  <Pages>3</Pages>
  <Words>634</Words>
  <Characters>3430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Kay-Nabozny, Mari</dc:creator>
  <cp:lastModifiedBy>Mari Kay-Nabozny</cp:lastModifiedBy>
  <cp:revision>5</cp:revision>
  <cp:lastPrinted>2022-01-11T20:40:00Z</cp:lastPrinted>
  <dcterms:created xsi:type="dcterms:W3CDTF">2022-01-21T17:29:00Z</dcterms:created>
  <dcterms:modified xsi:type="dcterms:W3CDTF">2022-05-04T20:23:00Z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